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55870" w:rsidP="00CC044A" w:rsidRDefault="0054023E" w14:paraId="3E498A84" w14:textId="1C11DC4A">
      <w:pPr>
        <w:pStyle w:val="Heading1"/>
        <w:rPr>
          <w:szCs w:val="36"/>
        </w:rPr>
      </w:pPr>
      <w:r>
        <w:rPr>
          <w:szCs w:val="36"/>
        </w:rPr>
        <w:t>Full audits 20</w:t>
      </w:r>
      <w:r w:rsidR="009031AC">
        <w:rPr>
          <w:szCs w:val="36"/>
        </w:rPr>
        <w:t>25</w:t>
      </w:r>
      <w:r>
        <w:rPr>
          <w:szCs w:val="36"/>
        </w:rPr>
        <w:t>-</w:t>
      </w:r>
      <w:r w:rsidR="009031AC">
        <w:rPr>
          <w:szCs w:val="36"/>
        </w:rPr>
        <w:t>26</w:t>
      </w:r>
    </w:p>
    <w:p w:rsidR="00D91624" w:rsidP="00D91624" w:rsidRDefault="00D91624" w14:paraId="039972F1" w14:textId="5774C15F">
      <w:pPr>
        <w:pStyle w:val="Heading2"/>
      </w:pPr>
      <w:r>
        <w:t>Application: Council subject to a triennial full audit for 20</w:t>
      </w:r>
      <w:r w:rsidR="009031AC">
        <w:t>25</w:t>
      </w:r>
      <w:r>
        <w:t>-</w:t>
      </w:r>
      <w:r w:rsidR="009031AC">
        <w:t>26</w:t>
      </w:r>
    </w:p>
    <w:p w:rsidRPr="005B2BAF" w:rsidR="00583D6A" w:rsidP="00583D6A" w:rsidRDefault="00583D6A" w14:paraId="52717539" w14:textId="77777777">
      <w:pPr>
        <w:pStyle w:val="Heading1"/>
      </w:pPr>
      <w:r w:rsidRPr="005B2BAF">
        <w:t>The Auditor General’s right of access to information and explanations</w:t>
      </w:r>
    </w:p>
    <w:p w:rsidRPr="005B2BAF" w:rsidR="00583D6A" w:rsidP="00583D6A" w:rsidRDefault="00583D6A" w14:paraId="65AAE6AB" w14:textId="77777777">
      <w:r>
        <w:t>Section 52 of the Public Audit (Wales) Act 2004 provides the Auditor General with the right of access to all information and explanations that he considers to be necessary for the purposes of the audit. Persons holding such information are required to provide this on request.</w:t>
      </w:r>
    </w:p>
    <w:p w:rsidRPr="004B7C4E" w:rsidR="00583D6A" w:rsidP="00583D6A" w:rsidRDefault="00583D6A" w14:paraId="68601B97" w14:textId="77777777">
      <w:r w:rsidRPr="004B7C4E">
        <w:t xml:space="preserve">The following information is provided to assist councils to prepare information required for the audit of accounts. </w:t>
      </w:r>
    </w:p>
    <w:p w:rsidRPr="00CA296D" w:rsidR="00583D6A" w:rsidP="00583D6A" w:rsidRDefault="00583D6A" w14:paraId="4A0F5828" w14:textId="77777777">
      <w:r w:rsidRPr="00CA296D">
        <w:t xml:space="preserve">Councils must note that this information request represents the core information we require. In most cases, this will be sufficient for us to complete the audit. </w:t>
      </w:r>
    </w:p>
    <w:p w:rsidRPr="00CA296D" w:rsidR="00583D6A" w:rsidP="00583D6A" w:rsidRDefault="00583D6A" w14:paraId="49B5CA60" w14:textId="77777777">
      <w:r w:rsidRPr="00CA296D">
        <w:t xml:space="preserve">However, we </w:t>
      </w:r>
      <w:r>
        <w:t>may</w:t>
      </w:r>
      <w:r w:rsidRPr="00CA296D">
        <w:t xml:space="preserve"> request any further information that we consider necessary to complete the audit. Further information may be required due to issues being identified or clarification being required during the audit process and/or if we receive correspondence related to individual councils. </w:t>
      </w:r>
    </w:p>
    <w:p w:rsidRPr="00CA296D" w:rsidR="0049416F" w:rsidP="0049416F" w:rsidRDefault="0049416F" w14:paraId="32DA7D74" w14:textId="77777777">
      <w:pPr>
        <w:pStyle w:val="Heading1"/>
      </w:pPr>
      <w:r>
        <w:t>Audit cycle</w:t>
      </w:r>
    </w:p>
    <w:p w:rsidR="0049416F" w:rsidP="0049416F" w:rsidRDefault="0049416F" w14:paraId="030B9027" w14:textId="1A766B7E">
      <w:r>
        <w:t>Your Council is subject to a triennial ‘</w:t>
      </w:r>
      <w:r w:rsidRPr="0049416F">
        <w:rPr>
          <w:b/>
          <w:bCs/>
        </w:rPr>
        <w:t>full</w:t>
      </w:r>
      <w:r>
        <w:t xml:space="preserve">’ audit this year. The information required for audit can be seen below. </w:t>
      </w:r>
    </w:p>
    <w:p w:rsidR="0049416F" w:rsidP="0049416F" w:rsidRDefault="0049416F" w14:paraId="7EE4BEB0" w14:textId="549A5E29">
      <w:r>
        <w:t>To view the audit cycle for the period 20</w:t>
      </w:r>
      <w:r w:rsidR="009031AC">
        <w:t>25</w:t>
      </w:r>
      <w:r>
        <w:t>-</w:t>
      </w:r>
      <w:r w:rsidR="009031AC">
        <w:t>26</w:t>
      </w:r>
      <w:r>
        <w:t xml:space="preserve"> to 2026-27, p</w:t>
      </w:r>
      <w:r w:rsidRPr="00CA296D">
        <w:t>lease refer to the attached document ‘TCC_audit_cycle_by_county.pdf’. It is arranged by county.</w:t>
      </w:r>
    </w:p>
    <w:p w:rsidR="00F91779" w:rsidRDefault="00F91779" w14:paraId="5A806CC3" w14:textId="77777777">
      <w:pPr>
        <w:sectPr w:rsidR="00F91779" w:rsidSect="00404BBF">
          <w:footerReference w:type="default" r:id="rId11"/>
          <w:headerReference w:type="first" r:id="rId12"/>
          <w:footerReference w:type="first" r:id="rId13"/>
          <w:pgSz w:w="11906" w:h="16838" w:orient="portrait"/>
          <w:pgMar w:top="3402" w:right="3119" w:bottom="1440" w:left="851" w:header="709" w:footer="709" w:gutter="0"/>
          <w:cols w:space="708"/>
          <w:titlePg/>
          <w:docGrid w:linePitch="360"/>
        </w:sectPr>
      </w:pPr>
    </w:p>
    <w:p w:rsidR="00384F78" w:rsidP="00384F78" w:rsidRDefault="00384F78" w14:paraId="06DDF55A" w14:textId="77777777">
      <w:pPr>
        <w:pStyle w:val="Heading2"/>
        <w:spacing w:before="0" w:line="240" w:lineRule="auto"/>
        <w:rPr>
          <w:sz w:val="36"/>
          <w:szCs w:val="36"/>
        </w:rPr>
      </w:pPr>
      <w:r w:rsidRPr="008A4A08">
        <w:rPr>
          <w:sz w:val="36"/>
          <w:szCs w:val="36"/>
        </w:rPr>
        <w:t>Council contact details</w:t>
      </w:r>
      <w:r>
        <w:rPr>
          <w:sz w:val="36"/>
          <w:szCs w:val="36"/>
        </w:rPr>
        <w:t xml:space="preserve"> and other core information</w:t>
      </w:r>
    </w:p>
    <w:p w:rsidRPr="00CA296D" w:rsidR="00B501BF" w:rsidP="00B501BF" w:rsidRDefault="00B501BF" w14:paraId="168C952D" w14:textId="77777777">
      <w:r w:rsidRPr="00CA296D">
        <w:t>Each year, we identify numerous changes to clerk’s/councils’ contact details. In many cases, councils do not inform us of these changes.</w:t>
      </w:r>
    </w:p>
    <w:p w:rsidRPr="00CA296D" w:rsidR="00B501BF" w:rsidP="00B501BF" w:rsidRDefault="00B501BF" w14:paraId="2A4398F8" w14:textId="77777777">
      <w:r w:rsidRPr="00CA296D">
        <w:t>We will be asking all councils to confirm their contact details each year to help us maintain our records.</w:t>
      </w:r>
    </w:p>
    <w:p w:rsidR="00B501BF" w:rsidP="00384F78" w:rsidRDefault="00B501BF" w14:paraId="699078CD" w14:textId="77777777">
      <w:pPr>
        <w:rPr>
          <w:rFonts w:eastAsia="Calibri"/>
          <w:b/>
          <w:color w:val="F4633A"/>
          <w:sz w:val="28"/>
          <w:szCs w:val="28"/>
        </w:rPr>
      </w:pPr>
    </w:p>
    <w:p w:rsidRPr="00AC32C5" w:rsidR="00384F78" w:rsidP="00384F78" w:rsidRDefault="00384F78" w14:paraId="0C1A33B9" w14:textId="2130D60D">
      <w:pPr>
        <w:rPr>
          <w:rFonts w:eastAsia="Calibri"/>
          <w:b/>
          <w:color w:val="F4633A"/>
          <w:sz w:val="28"/>
          <w:szCs w:val="28"/>
        </w:rPr>
      </w:pPr>
      <w:r w:rsidRPr="00AC32C5">
        <w:rPr>
          <w:rFonts w:eastAsia="Calibri"/>
          <w:b/>
          <w:color w:val="F4633A"/>
          <w:sz w:val="28"/>
          <w:szCs w:val="28"/>
        </w:rPr>
        <w:t>Language preference</w:t>
      </w:r>
    </w:p>
    <w:p w:rsidR="00384F78" w:rsidP="00384F78" w:rsidRDefault="00384F78" w14:paraId="643EF242" w14:textId="77777777">
      <w:r w:rsidRPr="00CA296D">
        <w:t xml:space="preserve">Please </w:t>
      </w:r>
      <w:r>
        <w:t xml:space="preserve">indicate the language preference for the Council. We will use this as a basis for our communications with you related to the audit. </w:t>
      </w:r>
    </w:p>
    <w:p w:rsidRPr="00CA296D" w:rsidR="00384F78" w:rsidP="00384F78" w:rsidRDefault="00384F78" w14:paraId="5DE0B4B4" w14:textId="77777777">
      <w:r w:rsidRPr="00CA296D">
        <w:t xml:space="preserve"> </w:t>
      </w:r>
    </w:p>
    <w:tbl>
      <w:tblPr>
        <w:tblStyle w:val="GridTable1LightAccent2"/>
        <w:tblW w:w="0" w:type="auto"/>
        <w:tblLook w:val="04A0" w:firstRow="1" w:lastRow="0" w:firstColumn="1" w:lastColumn="0" w:noHBand="0" w:noVBand="1"/>
      </w:tblPr>
      <w:tblGrid>
        <w:gridCol w:w="2263"/>
        <w:gridCol w:w="2835"/>
        <w:gridCol w:w="2828"/>
      </w:tblGrid>
      <w:tr w:rsidRPr="00CA296D" w:rsidR="00384F78" w:rsidTr="6A49F649" w14:paraId="16F31AC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rsidRPr="00CA296D" w:rsidR="00384F78" w:rsidRDefault="00384F78" w14:paraId="1081385B" w14:textId="77777777">
            <w:r>
              <w:t>English</w:t>
            </w:r>
          </w:p>
        </w:tc>
        <w:tc>
          <w:tcPr>
            <w:tcW w:w="2835" w:type="dxa"/>
          </w:tcPr>
          <w:p w:rsidRPr="00CA296D" w:rsidR="00384F78" w:rsidRDefault="00384F78" w14:paraId="485BC22A" w14:textId="77777777">
            <w:pPr>
              <w:jc w:val="center"/>
              <w:cnfStyle w:val="100000000000" w:firstRow="1" w:lastRow="0" w:firstColumn="0" w:lastColumn="0" w:oddVBand="0" w:evenVBand="0" w:oddHBand="0" w:evenHBand="0" w:firstRowFirstColumn="0" w:firstRowLastColumn="0" w:lastRowFirstColumn="0" w:lastRowLastColumn="0"/>
            </w:pPr>
            <w:r>
              <w:t>Welsh</w:t>
            </w:r>
          </w:p>
        </w:tc>
        <w:tc>
          <w:tcPr>
            <w:tcW w:w="2828" w:type="dxa"/>
          </w:tcPr>
          <w:p w:rsidRPr="00CA296D" w:rsidR="00384F78" w:rsidRDefault="00384F78" w14:paraId="0334AD90" w14:textId="77777777">
            <w:pPr>
              <w:jc w:val="center"/>
              <w:cnfStyle w:val="100000000000" w:firstRow="1" w:lastRow="0" w:firstColumn="0" w:lastColumn="0" w:oddVBand="0" w:evenVBand="0" w:oddHBand="0" w:evenHBand="0" w:firstRowFirstColumn="0" w:firstRowLastColumn="0" w:lastRowFirstColumn="0" w:lastRowLastColumn="0"/>
            </w:pPr>
            <w:r>
              <w:t>Bilingual</w:t>
            </w:r>
          </w:p>
        </w:tc>
      </w:tr>
      <w:tr w:rsidRPr="00CA296D" w:rsidR="003353CC" w:rsidTr="6A49F649" w14:paraId="612F939F" w14:textId="77777777">
        <w:tc>
          <w:tcPr>
            <w:cnfStyle w:val="001000000000" w:firstRow="0" w:lastRow="0" w:firstColumn="1" w:lastColumn="0" w:oddVBand="0" w:evenVBand="0" w:oddHBand="0" w:evenHBand="0" w:firstRowFirstColumn="0" w:firstRowLastColumn="0" w:lastRowFirstColumn="0" w:lastRowLastColumn="0"/>
            <w:tcW w:w="2263" w:type="dxa"/>
          </w:tcPr>
          <w:p w:rsidR="003353CC" w:rsidRDefault="003353CC" w14:paraId="146DD4BC" w14:textId="77777777"/>
        </w:tc>
        <w:tc>
          <w:tcPr>
            <w:tcW w:w="2835" w:type="dxa"/>
          </w:tcPr>
          <w:p w:rsidR="003353CC" w:rsidRDefault="003353CC" w14:paraId="5486EFE9" w14:textId="77777777">
            <w:pPr>
              <w:jc w:val="center"/>
              <w:cnfStyle w:val="000000000000" w:firstRow="0" w:lastRow="0" w:firstColumn="0" w:lastColumn="0" w:oddVBand="0" w:evenVBand="0" w:oddHBand="0" w:evenHBand="0" w:firstRowFirstColumn="0" w:firstRowLastColumn="0" w:lastRowFirstColumn="0" w:lastRowLastColumn="0"/>
            </w:pPr>
          </w:p>
        </w:tc>
        <w:tc>
          <w:tcPr>
            <w:tcW w:w="2828" w:type="dxa"/>
          </w:tcPr>
          <w:p w:rsidR="003353CC" w:rsidRDefault="131067A4" w14:paraId="57AE9FA6" w14:textId="72CA9265">
            <w:pPr>
              <w:jc w:val="center"/>
              <w:cnfStyle w:val="000000000000" w:firstRow="0" w:lastRow="0" w:firstColumn="0" w:lastColumn="0" w:oddVBand="0" w:evenVBand="0" w:oddHBand="0" w:evenHBand="0" w:firstRowFirstColumn="0" w:firstRowLastColumn="0" w:lastRowFirstColumn="0" w:lastRowLastColumn="0"/>
            </w:pPr>
            <w:r>
              <w:t>Prefered</w:t>
            </w:r>
          </w:p>
        </w:tc>
      </w:tr>
    </w:tbl>
    <w:p w:rsidRPr="00CA296D" w:rsidR="00384F78" w:rsidP="00384F78" w:rsidRDefault="00384F78" w14:paraId="0757C168" w14:textId="77777777"/>
    <w:p w:rsidRPr="00A33878" w:rsidR="00384F78" w:rsidP="00384F78" w:rsidRDefault="00384F78" w14:paraId="4CA36D3A" w14:textId="77777777">
      <w:pPr>
        <w:rPr>
          <w:rFonts w:eastAsia="Calibri"/>
          <w:b/>
          <w:color w:val="F4633A"/>
          <w:sz w:val="28"/>
          <w:szCs w:val="28"/>
        </w:rPr>
      </w:pPr>
      <w:r w:rsidRPr="00A33878">
        <w:rPr>
          <w:rFonts w:eastAsia="Calibri"/>
          <w:b/>
          <w:color w:val="F4633A"/>
          <w:sz w:val="28"/>
          <w:szCs w:val="28"/>
        </w:rPr>
        <w:t>Contact details</w:t>
      </w:r>
    </w:p>
    <w:p w:rsidRPr="00CA296D" w:rsidR="00384F78" w:rsidP="00384F78" w:rsidRDefault="00384F78" w14:paraId="34A2179F" w14:textId="77777777">
      <w:r w:rsidRPr="00CA296D">
        <w:t xml:space="preserve">Please provide the following contact details for the Council. </w:t>
      </w:r>
    </w:p>
    <w:tbl>
      <w:tblPr>
        <w:tblStyle w:val="GridTable1LightAccent2"/>
        <w:tblW w:w="0" w:type="auto"/>
        <w:tblLook w:val="04A0" w:firstRow="1" w:lastRow="0" w:firstColumn="1" w:lastColumn="0" w:noHBand="0" w:noVBand="1"/>
      </w:tblPr>
      <w:tblGrid>
        <w:gridCol w:w="2583"/>
        <w:gridCol w:w="5343"/>
      </w:tblGrid>
      <w:tr w:rsidRPr="00CA296D" w:rsidR="00384F78" w:rsidTr="6A49F649" w14:paraId="718D95E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Pr="00CA296D" w:rsidR="00384F78" w:rsidRDefault="00384F78" w14:paraId="49710887" w14:textId="77777777"/>
        </w:tc>
        <w:tc>
          <w:tcPr>
            <w:tcW w:w="6083" w:type="dxa"/>
          </w:tcPr>
          <w:p w:rsidRPr="00CA296D" w:rsidR="00384F78" w:rsidRDefault="00384F78" w14:paraId="1060EDC0" w14:textId="77777777">
            <w:pPr>
              <w:jc w:val="center"/>
              <w:cnfStyle w:val="100000000000" w:firstRow="1" w:lastRow="0" w:firstColumn="0" w:lastColumn="0" w:oddVBand="0" w:evenVBand="0" w:oddHBand="0" w:evenHBand="0" w:firstRowFirstColumn="0" w:firstRowLastColumn="0" w:lastRowFirstColumn="0" w:lastRowLastColumn="0"/>
            </w:pPr>
            <w:r w:rsidRPr="00CA296D">
              <w:t>Current details</w:t>
            </w:r>
          </w:p>
        </w:tc>
      </w:tr>
      <w:tr w:rsidRPr="00CA296D" w:rsidR="00384F78" w:rsidTr="6A49F649" w14:paraId="079AA08B" w14:textId="77777777">
        <w:tc>
          <w:tcPr>
            <w:cnfStyle w:val="001000000000" w:firstRow="0" w:lastRow="0" w:firstColumn="1" w:lastColumn="0" w:oddVBand="0" w:evenVBand="0" w:oddHBand="0" w:evenHBand="0" w:firstRowFirstColumn="0" w:firstRowLastColumn="0" w:lastRowFirstColumn="0" w:lastRowLastColumn="0"/>
            <w:tcW w:w="2972" w:type="dxa"/>
          </w:tcPr>
          <w:p w:rsidRPr="00E45BA6" w:rsidR="00384F78" w:rsidRDefault="00384F78" w14:paraId="5FBC6667" w14:textId="77777777">
            <w:pPr>
              <w:rPr>
                <w:b w:val="0"/>
                <w:bCs w:val="0"/>
              </w:rPr>
            </w:pPr>
            <w:r w:rsidRPr="00E45BA6">
              <w:rPr>
                <w:b w:val="0"/>
                <w:bCs w:val="0"/>
              </w:rPr>
              <w:t>Clerk’s name</w:t>
            </w:r>
          </w:p>
        </w:tc>
        <w:tc>
          <w:tcPr>
            <w:tcW w:w="6083" w:type="dxa"/>
          </w:tcPr>
          <w:p w:rsidRPr="00CA296D" w:rsidR="00384F78" w:rsidRDefault="4187AE21" w14:paraId="59B17321" w14:textId="4CFB3D72">
            <w:pPr>
              <w:cnfStyle w:val="000000000000" w:firstRow="0" w:lastRow="0" w:firstColumn="0" w:lastColumn="0" w:oddVBand="0" w:evenVBand="0" w:oddHBand="0" w:evenHBand="0" w:firstRowFirstColumn="0" w:firstRowLastColumn="0" w:lastRowFirstColumn="0" w:lastRowLastColumn="0"/>
            </w:pPr>
            <w:r>
              <w:t>Jayne Stephanie Grazette</w:t>
            </w:r>
          </w:p>
        </w:tc>
      </w:tr>
      <w:tr w:rsidRPr="00CA296D" w:rsidR="00384F78" w:rsidTr="6A49F649" w14:paraId="4C7E4705" w14:textId="77777777">
        <w:tc>
          <w:tcPr>
            <w:cnfStyle w:val="001000000000" w:firstRow="0" w:lastRow="0" w:firstColumn="1" w:lastColumn="0" w:oddVBand="0" w:evenVBand="0" w:oddHBand="0" w:evenHBand="0" w:firstRowFirstColumn="0" w:firstRowLastColumn="0" w:lastRowFirstColumn="0" w:lastRowLastColumn="0"/>
            <w:tcW w:w="2972" w:type="dxa"/>
          </w:tcPr>
          <w:p w:rsidRPr="00E45BA6" w:rsidR="00384F78" w:rsidRDefault="00384F78" w14:paraId="520DA905" w14:textId="77777777">
            <w:pPr>
              <w:rPr>
                <w:b w:val="0"/>
                <w:bCs w:val="0"/>
              </w:rPr>
            </w:pPr>
            <w:r w:rsidRPr="00E45BA6">
              <w:rPr>
                <w:b w:val="0"/>
                <w:bCs w:val="0"/>
              </w:rPr>
              <w:t>Clerk’s address</w:t>
            </w:r>
            <w:r>
              <w:rPr>
                <w:rStyle w:val="FootnoteReference"/>
                <w:b w:val="0"/>
                <w:bCs w:val="0"/>
              </w:rPr>
              <w:footnoteReference w:id="2"/>
            </w:r>
          </w:p>
          <w:p w:rsidRPr="00E45BA6" w:rsidR="00384F78" w:rsidRDefault="00384F78" w14:paraId="711A0B51" w14:textId="77777777">
            <w:pPr>
              <w:rPr>
                <w:b w:val="0"/>
                <w:bCs w:val="0"/>
              </w:rPr>
            </w:pPr>
          </w:p>
          <w:p w:rsidRPr="00E45BA6" w:rsidR="00384F78" w:rsidRDefault="00384F78" w14:paraId="0F310EDA" w14:textId="77777777">
            <w:pPr>
              <w:rPr>
                <w:b w:val="0"/>
                <w:bCs w:val="0"/>
              </w:rPr>
            </w:pPr>
          </w:p>
        </w:tc>
        <w:tc>
          <w:tcPr>
            <w:tcW w:w="6083" w:type="dxa"/>
          </w:tcPr>
          <w:p w:rsidRPr="00CA296D" w:rsidR="00384F78" w:rsidRDefault="0D32C366" w14:paraId="4579F45D" w14:textId="3D7390F3">
            <w:pPr>
              <w:cnfStyle w:val="000000000000" w:firstRow="0" w:lastRow="0" w:firstColumn="0" w:lastColumn="0" w:oddVBand="0" w:evenVBand="0" w:oddHBand="0" w:evenHBand="0" w:firstRowFirstColumn="0" w:firstRowLastColumn="0" w:lastRowFirstColumn="0" w:lastRowLastColumn="0"/>
            </w:pPr>
            <w:r>
              <w:t>60 Wernoleu Road</w:t>
            </w:r>
          </w:p>
          <w:p w:rsidRPr="00CA296D" w:rsidR="00384F78" w:rsidRDefault="0D32C366" w14:paraId="7DAC6700" w14:textId="6A944CE9">
            <w:pPr>
              <w:cnfStyle w:val="000000000000" w:firstRow="0" w:lastRow="0" w:firstColumn="0" w:lastColumn="0" w:oddVBand="0" w:evenVBand="0" w:oddHBand="0" w:evenHBand="0" w:firstRowFirstColumn="0" w:firstRowLastColumn="0" w:lastRowFirstColumn="0" w:lastRowLastColumn="0"/>
            </w:pPr>
            <w:r>
              <w:t xml:space="preserve">Ammanford </w:t>
            </w:r>
          </w:p>
          <w:p w:rsidRPr="00CA296D" w:rsidR="00384F78" w:rsidRDefault="0D32C366" w14:paraId="68136E60" w14:textId="65A12A97">
            <w:pPr>
              <w:cnfStyle w:val="000000000000" w:firstRow="0" w:lastRow="0" w:firstColumn="0" w:lastColumn="0" w:oddVBand="0" w:evenVBand="0" w:oddHBand="0" w:evenHBand="0" w:firstRowFirstColumn="0" w:firstRowLastColumn="0" w:lastRowFirstColumn="0" w:lastRowLastColumn="0"/>
            </w:pPr>
            <w:r>
              <w:t>SA18 2JL</w:t>
            </w:r>
          </w:p>
        </w:tc>
      </w:tr>
      <w:tr w:rsidRPr="00CA296D" w:rsidR="00384F78" w:rsidTr="6A49F649" w14:paraId="4AE11820" w14:textId="77777777">
        <w:tc>
          <w:tcPr>
            <w:cnfStyle w:val="001000000000" w:firstRow="0" w:lastRow="0" w:firstColumn="1" w:lastColumn="0" w:oddVBand="0" w:evenVBand="0" w:oddHBand="0" w:evenHBand="0" w:firstRowFirstColumn="0" w:firstRowLastColumn="0" w:lastRowFirstColumn="0" w:lastRowLastColumn="0"/>
            <w:tcW w:w="2972" w:type="dxa"/>
          </w:tcPr>
          <w:p w:rsidRPr="00E45BA6" w:rsidR="00384F78" w:rsidRDefault="00384F78" w14:paraId="2377651B" w14:textId="77777777">
            <w:pPr>
              <w:rPr>
                <w:b w:val="0"/>
                <w:bCs w:val="0"/>
              </w:rPr>
            </w:pPr>
            <w:r w:rsidRPr="00E45BA6">
              <w:rPr>
                <w:b w:val="0"/>
                <w:bCs w:val="0"/>
              </w:rPr>
              <w:t>Clerk’s contact telephone</w:t>
            </w:r>
          </w:p>
        </w:tc>
        <w:tc>
          <w:tcPr>
            <w:tcW w:w="6083" w:type="dxa"/>
          </w:tcPr>
          <w:p w:rsidRPr="00CA296D" w:rsidR="00384F78" w:rsidRDefault="53135B57" w14:paraId="366E91EE" w14:textId="2EECD950">
            <w:pPr>
              <w:cnfStyle w:val="000000000000" w:firstRow="0" w:lastRow="0" w:firstColumn="0" w:lastColumn="0" w:oddVBand="0" w:evenVBand="0" w:oddHBand="0" w:evenHBand="0" w:firstRowFirstColumn="0" w:firstRowLastColumn="0" w:lastRowFirstColumn="0" w:lastRowLastColumn="0"/>
            </w:pPr>
            <w:r>
              <w:t>07881913130</w:t>
            </w:r>
          </w:p>
        </w:tc>
      </w:tr>
      <w:tr w:rsidRPr="00CA296D" w:rsidR="00384F78" w:rsidTr="6A49F649" w14:paraId="256515FA" w14:textId="77777777">
        <w:tc>
          <w:tcPr>
            <w:cnfStyle w:val="001000000000" w:firstRow="0" w:lastRow="0" w:firstColumn="1" w:lastColumn="0" w:oddVBand="0" w:evenVBand="0" w:oddHBand="0" w:evenHBand="0" w:firstRowFirstColumn="0" w:firstRowLastColumn="0" w:lastRowFirstColumn="0" w:lastRowLastColumn="0"/>
            <w:tcW w:w="2972" w:type="dxa"/>
          </w:tcPr>
          <w:p w:rsidRPr="00E45BA6" w:rsidR="00384F78" w:rsidRDefault="00384F78" w14:paraId="38675419" w14:textId="77777777">
            <w:pPr>
              <w:rPr>
                <w:b w:val="0"/>
                <w:bCs w:val="0"/>
              </w:rPr>
            </w:pPr>
            <w:r w:rsidRPr="00E45BA6">
              <w:rPr>
                <w:b w:val="0"/>
                <w:bCs w:val="0"/>
              </w:rPr>
              <w:t>Clerk’s email address</w:t>
            </w:r>
          </w:p>
        </w:tc>
        <w:tc>
          <w:tcPr>
            <w:tcW w:w="6083" w:type="dxa"/>
          </w:tcPr>
          <w:p w:rsidRPr="00CA296D" w:rsidR="00384F78" w:rsidRDefault="74C9943E" w14:paraId="6F122011" w14:textId="5C79B841">
            <w:pPr>
              <w:cnfStyle w:val="000000000000" w:firstRow="0" w:lastRow="0" w:firstColumn="0" w:lastColumn="0" w:oddVBand="0" w:evenVBand="0" w:oddHBand="0" w:evenHBand="0" w:firstRowFirstColumn="0" w:firstRowLastColumn="0" w:lastRowFirstColumn="0" w:lastRowLastColumn="0"/>
            </w:pPr>
            <w:r>
              <w:t>Chiefofficer@ammanford-tc.gov.uk</w:t>
            </w:r>
          </w:p>
        </w:tc>
      </w:tr>
      <w:tr w:rsidRPr="00CA296D" w:rsidR="00384F78" w:rsidTr="6A49F649" w14:paraId="61A434DE" w14:textId="77777777">
        <w:tc>
          <w:tcPr>
            <w:cnfStyle w:val="001000000000" w:firstRow="0" w:lastRow="0" w:firstColumn="1" w:lastColumn="0" w:oddVBand="0" w:evenVBand="0" w:oddHBand="0" w:evenHBand="0" w:firstRowFirstColumn="0" w:firstRowLastColumn="0" w:lastRowFirstColumn="0" w:lastRowLastColumn="0"/>
            <w:tcW w:w="2972" w:type="dxa"/>
          </w:tcPr>
          <w:p w:rsidRPr="00E45BA6" w:rsidR="00384F78" w:rsidRDefault="00384F78" w14:paraId="3208DD94" w14:textId="77777777">
            <w:pPr>
              <w:rPr>
                <w:b w:val="0"/>
                <w:bCs w:val="0"/>
              </w:rPr>
            </w:pPr>
            <w:r w:rsidRPr="00E45BA6">
              <w:rPr>
                <w:b w:val="0"/>
                <w:bCs w:val="0"/>
              </w:rPr>
              <w:t>Council website</w:t>
            </w:r>
          </w:p>
        </w:tc>
        <w:tc>
          <w:tcPr>
            <w:tcW w:w="6083" w:type="dxa"/>
          </w:tcPr>
          <w:p w:rsidRPr="00CA296D" w:rsidR="00384F78" w:rsidRDefault="20B82AD0" w14:paraId="192954BA" w14:textId="55D973EC">
            <w:pPr>
              <w:cnfStyle w:val="000000000000" w:firstRow="0" w:lastRow="0" w:firstColumn="0" w:lastColumn="0" w:oddVBand="0" w:evenVBand="0" w:oddHBand="0" w:evenHBand="0" w:firstRowFirstColumn="0" w:firstRowLastColumn="0" w:lastRowFirstColumn="0" w:lastRowLastColumn="0"/>
            </w:pPr>
            <w:r>
              <w:t>www.ammanford-tc.gov.uk</w:t>
            </w:r>
          </w:p>
        </w:tc>
      </w:tr>
    </w:tbl>
    <w:p w:rsidRPr="00CA296D" w:rsidR="00384F78" w:rsidP="00384F78" w:rsidRDefault="00384F78" w14:paraId="738D058F" w14:textId="77777777"/>
    <w:p w:rsidR="00384F78" w:rsidP="00384F78" w:rsidRDefault="00384F78" w14:paraId="041B21C9" w14:textId="77777777">
      <w:pPr>
        <w:rPr>
          <w:rFonts w:eastAsia="Calibri"/>
          <w:b/>
          <w:color w:val="F4633A"/>
          <w:sz w:val="28"/>
          <w:szCs w:val="28"/>
        </w:rPr>
      </w:pPr>
      <w:r>
        <w:rPr>
          <w:rFonts w:eastAsia="Calibri"/>
          <w:b/>
          <w:color w:val="F4633A"/>
          <w:sz w:val="28"/>
          <w:szCs w:val="28"/>
        </w:rPr>
        <w:t>Accounting records</w:t>
      </w:r>
    </w:p>
    <w:p w:rsidRPr="00E14025" w:rsidR="00384F78" w:rsidP="00384F78" w:rsidRDefault="00384F78" w14:paraId="1FEBBF9D" w14:textId="77777777">
      <w:r w:rsidRPr="00E14025">
        <w:t>Please indicate the format in which the Council keeps its accounting records</w:t>
      </w:r>
    </w:p>
    <w:tbl>
      <w:tblPr>
        <w:tblStyle w:val="GridTable1LightAccent2"/>
        <w:tblW w:w="0" w:type="auto"/>
        <w:tblLook w:val="04A0" w:firstRow="1" w:lastRow="0" w:firstColumn="1" w:lastColumn="0" w:noHBand="0" w:noVBand="1"/>
      </w:tblPr>
      <w:tblGrid>
        <w:gridCol w:w="6418"/>
        <w:gridCol w:w="1508"/>
      </w:tblGrid>
      <w:tr w:rsidRPr="00CA296D" w:rsidR="00384F78" w:rsidTr="6A49F649" w14:paraId="6E5E161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66" w:type="dxa"/>
          </w:tcPr>
          <w:p w:rsidRPr="00CA296D" w:rsidR="00384F78" w:rsidRDefault="00384F78" w14:paraId="3222A83A" w14:textId="77777777"/>
        </w:tc>
        <w:tc>
          <w:tcPr>
            <w:tcW w:w="1689" w:type="dxa"/>
          </w:tcPr>
          <w:p w:rsidRPr="00CA296D" w:rsidR="00384F78" w:rsidRDefault="00384F78" w14:paraId="769C89C4" w14:textId="77777777">
            <w:pPr>
              <w:jc w:val="center"/>
              <w:cnfStyle w:val="100000000000" w:firstRow="1" w:lastRow="0" w:firstColumn="0" w:lastColumn="0" w:oddVBand="0" w:evenVBand="0" w:oddHBand="0" w:evenHBand="0" w:firstRowFirstColumn="0" w:firstRowLastColumn="0" w:lastRowFirstColumn="0" w:lastRowLastColumn="0"/>
            </w:pPr>
            <w:r>
              <w:t>Yes / No</w:t>
            </w:r>
          </w:p>
        </w:tc>
      </w:tr>
      <w:tr w:rsidRPr="00CA296D" w:rsidR="00384F78" w:rsidTr="6A49F649" w14:paraId="76403AC5" w14:textId="77777777">
        <w:tc>
          <w:tcPr>
            <w:cnfStyle w:val="001000000000" w:firstRow="0" w:lastRow="0" w:firstColumn="1" w:lastColumn="0" w:oddVBand="0" w:evenVBand="0" w:oddHBand="0" w:evenHBand="0" w:firstRowFirstColumn="0" w:firstRowLastColumn="0" w:lastRowFirstColumn="0" w:lastRowLastColumn="0"/>
            <w:tcW w:w="7366" w:type="dxa"/>
          </w:tcPr>
          <w:p w:rsidRPr="000F7484" w:rsidR="00384F78" w:rsidRDefault="00384F78" w14:paraId="2A827428" w14:textId="77777777">
            <w:pPr>
              <w:rPr>
                <w:b w:val="0"/>
                <w:bCs w:val="0"/>
              </w:rPr>
            </w:pPr>
            <w:r w:rsidRPr="000F7484">
              <w:rPr>
                <w:b w:val="0"/>
                <w:bCs w:val="0"/>
              </w:rPr>
              <w:t>Manuscript cashbook / receipts and payments book</w:t>
            </w:r>
          </w:p>
        </w:tc>
        <w:tc>
          <w:tcPr>
            <w:tcW w:w="1689" w:type="dxa"/>
          </w:tcPr>
          <w:p w:rsidRPr="00CA296D" w:rsidR="00384F78" w:rsidRDefault="00384F78" w14:paraId="69AEE97C" w14:textId="77777777">
            <w:pPr>
              <w:cnfStyle w:val="000000000000" w:firstRow="0" w:lastRow="0" w:firstColumn="0" w:lastColumn="0" w:oddVBand="0" w:evenVBand="0" w:oddHBand="0" w:evenHBand="0" w:firstRowFirstColumn="0" w:firstRowLastColumn="0" w:lastRowFirstColumn="0" w:lastRowLastColumn="0"/>
            </w:pPr>
          </w:p>
        </w:tc>
      </w:tr>
      <w:tr w:rsidRPr="00CA296D" w:rsidR="00384F78" w:rsidTr="6A49F649" w14:paraId="6CC97023" w14:textId="77777777">
        <w:tc>
          <w:tcPr>
            <w:cnfStyle w:val="001000000000" w:firstRow="0" w:lastRow="0" w:firstColumn="1" w:lastColumn="0" w:oddVBand="0" w:evenVBand="0" w:oddHBand="0" w:evenHBand="0" w:firstRowFirstColumn="0" w:firstRowLastColumn="0" w:lastRowFirstColumn="0" w:lastRowLastColumn="0"/>
            <w:tcW w:w="7366" w:type="dxa"/>
          </w:tcPr>
          <w:p w:rsidRPr="000F7484" w:rsidR="00384F78" w:rsidRDefault="00384F78" w14:paraId="191B9A05" w14:textId="77777777">
            <w:pPr>
              <w:rPr>
                <w:b w:val="0"/>
                <w:bCs w:val="0"/>
              </w:rPr>
            </w:pPr>
            <w:r w:rsidRPr="000F7484">
              <w:rPr>
                <w:b w:val="0"/>
                <w:bCs w:val="0"/>
              </w:rPr>
              <w:t>Spreadsheet</w:t>
            </w:r>
          </w:p>
        </w:tc>
        <w:tc>
          <w:tcPr>
            <w:tcW w:w="1689" w:type="dxa"/>
          </w:tcPr>
          <w:p w:rsidRPr="00CA296D" w:rsidR="00384F78" w:rsidRDefault="00384F78" w14:paraId="52F06E6F" w14:textId="77777777">
            <w:pPr>
              <w:cnfStyle w:val="000000000000" w:firstRow="0" w:lastRow="0" w:firstColumn="0" w:lastColumn="0" w:oddVBand="0" w:evenVBand="0" w:oddHBand="0" w:evenHBand="0" w:firstRowFirstColumn="0" w:firstRowLastColumn="0" w:lastRowFirstColumn="0" w:lastRowLastColumn="0"/>
            </w:pPr>
          </w:p>
        </w:tc>
      </w:tr>
      <w:tr w:rsidRPr="00CA296D" w:rsidR="00384F78" w:rsidTr="6A49F649" w14:paraId="0EE1B0D2" w14:textId="77777777">
        <w:tc>
          <w:tcPr>
            <w:cnfStyle w:val="001000000000" w:firstRow="0" w:lastRow="0" w:firstColumn="1" w:lastColumn="0" w:oddVBand="0" w:evenVBand="0" w:oddHBand="0" w:evenHBand="0" w:firstRowFirstColumn="0" w:firstRowLastColumn="0" w:lastRowFirstColumn="0" w:lastRowLastColumn="0"/>
            <w:tcW w:w="7366" w:type="dxa"/>
          </w:tcPr>
          <w:p w:rsidRPr="000F7484" w:rsidR="00384F78" w:rsidRDefault="00384F78" w14:paraId="06DFEA6D" w14:textId="77777777">
            <w:pPr>
              <w:rPr>
                <w:b w:val="0"/>
                <w:bCs w:val="0"/>
              </w:rPr>
            </w:pPr>
            <w:r w:rsidRPr="000F7484">
              <w:rPr>
                <w:b w:val="0"/>
                <w:bCs w:val="0"/>
              </w:rPr>
              <w:t>Accounts software packages:</w:t>
            </w:r>
          </w:p>
        </w:tc>
        <w:tc>
          <w:tcPr>
            <w:tcW w:w="1689" w:type="dxa"/>
          </w:tcPr>
          <w:p w:rsidRPr="00CA296D" w:rsidR="00384F78" w:rsidRDefault="00384F78" w14:paraId="573106E0" w14:textId="77777777">
            <w:pPr>
              <w:cnfStyle w:val="000000000000" w:firstRow="0" w:lastRow="0" w:firstColumn="0" w:lastColumn="0" w:oddVBand="0" w:evenVBand="0" w:oddHBand="0" w:evenHBand="0" w:firstRowFirstColumn="0" w:firstRowLastColumn="0" w:lastRowFirstColumn="0" w:lastRowLastColumn="0"/>
            </w:pPr>
          </w:p>
        </w:tc>
      </w:tr>
      <w:tr w:rsidRPr="00CA296D" w:rsidR="00384F78" w:rsidTr="6A49F649" w14:paraId="4B83E18C" w14:textId="77777777">
        <w:tc>
          <w:tcPr>
            <w:cnfStyle w:val="001000000000" w:firstRow="0" w:lastRow="0" w:firstColumn="1" w:lastColumn="0" w:oddVBand="0" w:evenVBand="0" w:oddHBand="0" w:evenHBand="0" w:firstRowFirstColumn="0" w:firstRowLastColumn="0" w:lastRowFirstColumn="0" w:lastRowLastColumn="0"/>
            <w:tcW w:w="7366" w:type="dxa"/>
          </w:tcPr>
          <w:p w:rsidRPr="000F7484" w:rsidR="00384F78" w:rsidRDefault="00384F78" w14:paraId="03491BEB" w14:textId="77777777">
            <w:pPr>
              <w:pStyle w:val="ListParagraph"/>
              <w:numPr>
                <w:ilvl w:val="0"/>
                <w:numId w:val="27"/>
              </w:numPr>
              <w:spacing w:after="0"/>
              <w:rPr>
                <w:b w:val="0"/>
                <w:bCs w:val="0"/>
              </w:rPr>
            </w:pPr>
            <w:r w:rsidRPr="000F7484">
              <w:rPr>
                <w:b w:val="0"/>
                <w:bCs w:val="0"/>
              </w:rPr>
              <w:t>Rialtas</w:t>
            </w:r>
          </w:p>
        </w:tc>
        <w:tc>
          <w:tcPr>
            <w:tcW w:w="1689" w:type="dxa"/>
          </w:tcPr>
          <w:p w:rsidRPr="00CA296D" w:rsidR="00384F78" w:rsidRDefault="00384F78" w14:paraId="26C0BF9E" w14:textId="77777777">
            <w:pPr>
              <w:cnfStyle w:val="000000000000" w:firstRow="0" w:lastRow="0" w:firstColumn="0" w:lastColumn="0" w:oddVBand="0" w:evenVBand="0" w:oddHBand="0" w:evenHBand="0" w:firstRowFirstColumn="0" w:firstRowLastColumn="0" w:lastRowFirstColumn="0" w:lastRowLastColumn="0"/>
            </w:pPr>
          </w:p>
        </w:tc>
      </w:tr>
      <w:tr w:rsidRPr="00CA296D" w:rsidR="00384F78" w:rsidTr="6A49F649" w14:paraId="0AE41BB5" w14:textId="77777777">
        <w:tc>
          <w:tcPr>
            <w:cnfStyle w:val="001000000000" w:firstRow="0" w:lastRow="0" w:firstColumn="1" w:lastColumn="0" w:oddVBand="0" w:evenVBand="0" w:oddHBand="0" w:evenHBand="0" w:firstRowFirstColumn="0" w:firstRowLastColumn="0" w:lastRowFirstColumn="0" w:lastRowLastColumn="0"/>
            <w:tcW w:w="7366" w:type="dxa"/>
          </w:tcPr>
          <w:p w:rsidRPr="000F7484" w:rsidR="00384F78" w:rsidRDefault="00384F78" w14:paraId="1D709DD7" w14:textId="77777777">
            <w:pPr>
              <w:pStyle w:val="ListParagraph"/>
              <w:numPr>
                <w:ilvl w:val="0"/>
                <w:numId w:val="27"/>
              </w:numPr>
              <w:spacing w:after="0"/>
              <w:rPr>
                <w:b w:val="0"/>
                <w:bCs w:val="0"/>
              </w:rPr>
            </w:pPr>
            <w:r w:rsidRPr="000F7484">
              <w:rPr>
                <w:b w:val="0"/>
                <w:bCs w:val="0"/>
              </w:rPr>
              <w:t>Sage</w:t>
            </w:r>
          </w:p>
        </w:tc>
        <w:tc>
          <w:tcPr>
            <w:tcW w:w="1689" w:type="dxa"/>
          </w:tcPr>
          <w:p w:rsidRPr="00CA296D" w:rsidR="00384F78" w:rsidRDefault="00384F78" w14:paraId="0463FCC1" w14:textId="77777777">
            <w:pPr>
              <w:cnfStyle w:val="000000000000" w:firstRow="0" w:lastRow="0" w:firstColumn="0" w:lastColumn="0" w:oddVBand="0" w:evenVBand="0" w:oddHBand="0" w:evenHBand="0" w:firstRowFirstColumn="0" w:firstRowLastColumn="0" w:lastRowFirstColumn="0" w:lastRowLastColumn="0"/>
            </w:pPr>
          </w:p>
        </w:tc>
      </w:tr>
      <w:tr w:rsidRPr="00CA296D" w:rsidR="00384F78" w:rsidTr="6A49F649" w14:paraId="14F2A2A4" w14:textId="77777777">
        <w:tc>
          <w:tcPr>
            <w:cnfStyle w:val="001000000000" w:firstRow="0" w:lastRow="0" w:firstColumn="1" w:lastColumn="0" w:oddVBand="0" w:evenVBand="0" w:oddHBand="0" w:evenHBand="0" w:firstRowFirstColumn="0" w:firstRowLastColumn="0" w:lastRowFirstColumn="0" w:lastRowLastColumn="0"/>
            <w:tcW w:w="7366" w:type="dxa"/>
          </w:tcPr>
          <w:p w:rsidRPr="000F7484" w:rsidR="00384F78" w:rsidRDefault="00384F78" w14:paraId="6C07ACF1" w14:textId="77777777">
            <w:pPr>
              <w:pStyle w:val="ListParagraph"/>
              <w:numPr>
                <w:ilvl w:val="0"/>
                <w:numId w:val="27"/>
              </w:numPr>
              <w:spacing w:after="0"/>
              <w:rPr>
                <w:b w:val="0"/>
                <w:bCs w:val="0"/>
              </w:rPr>
            </w:pPr>
            <w:r w:rsidRPr="000F7484">
              <w:rPr>
                <w:b w:val="0"/>
                <w:bCs w:val="0"/>
              </w:rPr>
              <w:t>Scribe</w:t>
            </w:r>
          </w:p>
        </w:tc>
        <w:tc>
          <w:tcPr>
            <w:tcW w:w="1689" w:type="dxa"/>
          </w:tcPr>
          <w:p w:rsidRPr="00CA296D" w:rsidR="00384F78" w:rsidRDefault="2EDC077B" w14:paraId="7D82909C" w14:textId="05F98697">
            <w:pPr>
              <w:cnfStyle w:val="000000000000" w:firstRow="0" w:lastRow="0" w:firstColumn="0" w:lastColumn="0" w:oddVBand="0" w:evenVBand="0" w:oddHBand="0" w:evenHBand="0" w:firstRowFirstColumn="0" w:firstRowLastColumn="0" w:lastRowFirstColumn="0" w:lastRowLastColumn="0"/>
            </w:pPr>
            <w:r>
              <w:t>YES</w:t>
            </w:r>
          </w:p>
        </w:tc>
      </w:tr>
      <w:tr w:rsidRPr="00CA296D" w:rsidR="00384F78" w:rsidTr="6A49F649" w14:paraId="1D5C9358" w14:textId="77777777">
        <w:tc>
          <w:tcPr>
            <w:cnfStyle w:val="001000000000" w:firstRow="0" w:lastRow="0" w:firstColumn="1" w:lastColumn="0" w:oddVBand="0" w:evenVBand="0" w:oddHBand="0" w:evenHBand="0" w:firstRowFirstColumn="0" w:firstRowLastColumn="0" w:lastRowFirstColumn="0" w:lastRowLastColumn="0"/>
            <w:tcW w:w="7366" w:type="dxa"/>
          </w:tcPr>
          <w:p w:rsidRPr="000F7484" w:rsidR="00384F78" w:rsidRDefault="00384F78" w14:paraId="3B562BB2" w14:textId="77777777">
            <w:pPr>
              <w:pStyle w:val="ListParagraph"/>
              <w:numPr>
                <w:ilvl w:val="0"/>
                <w:numId w:val="27"/>
              </w:numPr>
              <w:spacing w:after="0"/>
              <w:rPr>
                <w:b w:val="0"/>
                <w:bCs w:val="0"/>
              </w:rPr>
            </w:pPr>
            <w:r w:rsidRPr="000F7484">
              <w:rPr>
                <w:b w:val="0"/>
                <w:bCs w:val="0"/>
              </w:rPr>
              <w:t>Xero</w:t>
            </w:r>
          </w:p>
        </w:tc>
        <w:tc>
          <w:tcPr>
            <w:tcW w:w="1689" w:type="dxa"/>
          </w:tcPr>
          <w:p w:rsidRPr="00CA296D" w:rsidR="00384F78" w:rsidRDefault="00384F78" w14:paraId="73D71564" w14:textId="77777777">
            <w:pPr>
              <w:cnfStyle w:val="000000000000" w:firstRow="0" w:lastRow="0" w:firstColumn="0" w:lastColumn="0" w:oddVBand="0" w:evenVBand="0" w:oddHBand="0" w:evenHBand="0" w:firstRowFirstColumn="0" w:firstRowLastColumn="0" w:lastRowFirstColumn="0" w:lastRowLastColumn="0"/>
            </w:pPr>
          </w:p>
        </w:tc>
      </w:tr>
      <w:tr w:rsidRPr="00CA296D" w:rsidR="00384F78" w:rsidTr="6A49F649" w14:paraId="28E25D93" w14:textId="77777777">
        <w:tc>
          <w:tcPr>
            <w:cnfStyle w:val="001000000000" w:firstRow="0" w:lastRow="0" w:firstColumn="1" w:lastColumn="0" w:oddVBand="0" w:evenVBand="0" w:oddHBand="0" w:evenHBand="0" w:firstRowFirstColumn="0" w:firstRowLastColumn="0" w:lastRowFirstColumn="0" w:lastRowLastColumn="0"/>
            <w:tcW w:w="7366" w:type="dxa"/>
          </w:tcPr>
          <w:p w:rsidRPr="000F7484" w:rsidR="00384F78" w:rsidRDefault="00384F78" w14:paraId="038D4DBF" w14:textId="77777777">
            <w:pPr>
              <w:pStyle w:val="ListParagraph"/>
              <w:numPr>
                <w:ilvl w:val="0"/>
                <w:numId w:val="27"/>
              </w:numPr>
              <w:spacing w:after="0"/>
              <w:rPr>
                <w:b w:val="0"/>
                <w:bCs w:val="0"/>
              </w:rPr>
            </w:pPr>
            <w:r w:rsidRPr="000F7484">
              <w:rPr>
                <w:b w:val="0"/>
                <w:bCs w:val="0"/>
              </w:rPr>
              <w:t xml:space="preserve">Other (Please specify) </w:t>
            </w:r>
          </w:p>
        </w:tc>
        <w:tc>
          <w:tcPr>
            <w:tcW w:w="1689" w:type="dxa"/>
          </w:tcPr>
          <w:p w:rsidRPr="00CA296D" w:rsidR="00384F78" w:rsidRDefault="00384F78" w14:paraId="5EEC4365" w14:textId="77777777">
            <w:pPr>
              <w:cnfStyle w:val="000000000000" w:firstRow="0" w:lastRow="0" w:firstColumn="0" w:lastColumn="0" w:oddVBand="0" w:evenVBand="0" w:oddHBand="0" w:evenHBand="0" w:firstRowFirstColumn="0" w:firstRowLastColumn="0" w:lastRowFirstColumn="0" w:lastRowLastColumn="0"/>
            </w:pPr>
          </w:p>
        </w:tc>
      </w:tr>
    </w:tbl>
    <w:p w:rsidRPr="00CA296D" w:rsidR="00384F78" w:rsidP="00384F78" w:rsidRDefault="00384F78" w14:paraId="0F2C88C0" w14:textId="77777777">
      <w:pPr>
        <w:rPr>
          <w:rFonts w:eastAsia="Calibri"/>
          <w:b/>
          <w:color w:val="F4633A"/>
          <w:sz w:val="28"/>
          <w:szCs w:val="28"/>
        </w:rPr>
      </w:pPr>
      <w:r w:rsidRPr="00CA296D">
        <w:br w:type="page"/>
      </w:r>
    </w:p>
    <w:p w:rsidRPr="008A4A08" w:rsidR="00384F78" w:rsidP="0002219E" w:rsidRDefault="00384F78" w14:paraId="3A86F801" w14:textId="2B972AD4">
      <w:pPr>
        <w:pStyle w:val="Heading2"/>
        <w:spacing w:before="0" w:line="240" w:lineRule="auto"/>
        <w:rPr>
          <w:sz w:val="36"/>
          <w:szCs w:val="36"/>
        </w:rPr>
      </w:pPr>
      <w:r w:rsidRPr="008A4A08">
        <w:rPr>
          <w:sz w:val="36"/>
          <w:szCs w:val="36"/>
        </w:rPr>
        <w:t>Bank reconciliation</w:t>
      </w:r>
    </w:p>
    <w:p w:rsidR="00FD3463" w:rsidP="00FD3463" w:rsidRDefault="00FD3463" w14:paraId="55450FE4" w14:textId="77777777">
      <w:r>
        <w:t xml:space="preserve">A bank reconciliation is a control schedule prepared by the Council that agrees the balance per the bank statement at the year end to the bank balance per the Council’s own records e.g. the cashbook. The Council should prepare a bank reconciliation every time it receives a bank statement to ensure that any errors are identified at an early stage. </w:t>
      </w:r>
    </w:p>
    <w:p w:rsidR="00FD3463" w:rsidP="00FD3463" w:rsidRDefault="00FD3463" w14:paraId="557F878D" w14:textId="075226CE">
      <w:r>
        <w:t xml:space="preserve">The bank reconciliation(s) should cover all the Council's bank accounts. If the Council has more than one bank account it is helpful if you can provide a summary of the bank reconciliations that agrees to Box </w:t>
      </w:r>
      <w:r w:rsidR="007818AC">
        <w:t>9</w:t>
      </w:r>
      <w:r>
        <w:t xml:space="preserve"> on the Annual Return in addition to the detailed reconciliations prepared for each account.</w:t>
      </w:r>
    </w:p>
    <w:p w:rsidR="00FD3463" w:rsidP="00FD3463" w:rsidRDefault="00FD3463" w14:paraId="18801161" w14:textId="77777777">
      <w:r>
        <w:t xml:space="preserve">If there are no outstanding items at the year-end you must still supply a bank reconciliation. A zero or “Nil” should be included in the relevant lines on the schedule or a clear statement should be made to that effect. </w:t>
      </w:r>
    </w:p>
    <w:p w:rsidR="00FD3463" w:rsidP="00FD3463" w:rsidRDefault="00FD3463" w14:paraId="042771F6" w14:textId="77777777">
      <w:r>
        <w:t>An example bank reconciliation is provided on page 6. We recommend that councils use this format.</w:t>
      </w:r>
    </w:p>
    <w:p w:rsidR="00FD3463" w:rsidP="00384F78" w:rsidRDefault="00FD3463" w14:paraId="3FA5A607" w14:textId="77777777">
      <w:pPr>
        <w:spacing w:after="240"/>
        <w:rPr>
          <w:iCs/>
        </w:rPr>
      </w:pPr>
    </w:p>
    <w:p w:rsidR="009F540E" w:rsidRDefault="009F540E" w14:paraId="5021AB39" w14:textId="77777777">
      <w:pPr>
        <w:rPr>
          <w:iCs/>
        </w:rPr>
      </w:pPr>
      <w:r>
        <w:rPr>
          <w:iCs/>
        </w:rPr>
        <w:br w:type="page"/>
      </w:r>
    </w:p>
    <w:p w:rsidRPr="00CA296D" w:rsidR="00384F78" w:rsidP="00384F78" w:rsidRDefault="00384F78" w14:paraId="66E5186D" w14:textId="77F3C764">
      <w:pPr>
        <w:spacing w:after="240"/>
      </w:pPr>
      <w:r w:rsidR="00384F78">
        <w:rPr/>
        <w:t>COUNCIL NAME:</w:t>
      </w:r>
      <w:r w:rsidR="1BC28B2A">
        <w:rPr/>
        <w:t>AMMANFORD TOWN COUNCIL</w:t>
      </w:r>
    </w:p>
    <w:p w:rsidRPr="00CA296D" w:rsidR="00384F78" w:rsidP="00384F78" w:rsidRDefault="00384F78" w14:paraId="20322F60" w14:textId="77777777">
      <w:pPr>
        <w:rPr>
          <w:iC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91"/>
        <w:gridCol w:w="6028"/>
        <w:gridCol w:w="1507"/>
      </w:tblGrid>
      <w:tr w:rsidRPr="00CA296D" w:rsidR="00384F78" w:rsidTr="01ACB7EA" w14:paraId="501EE5C9" w14:textId="77777777">
        <w:trPr>
          <w:trHeight w:val="541" w:hRule="exact"/>
        </w:trPr>
        <w:tc>
          <w:tcPr>
            <w:tcW w:w="392" w:type="dxa"/>
            <w:tcMar/>
          </w:tcPr>
          <w:p w:rsidRPr="00CA296D" w:rsidR="00384F78" w:rsidRDefault="00384F78" w14:paraId="40504539" w14:textId="77777777">
            <w:pPr>
              <w:rPr>
                <w:b/>
                <w:bCs/>
              </w:rPr>
            </w:pPr>
          </w:p>
        </w:tc>
        <w:tc>
          <w:tcPr>
            <w:tcW w:w="6293" w:type="dxa"/>
            <w:tcMar/>
          </w:tcPr>
          <w:p w:rsidRPr="00CA296D" w:rsidR="00384F78" w:rsidRDefault="00384F78" w14:paraId="627C8342" w14:textId="77777777">
            <w:pPr>
              <w:rPr>
                <w:b/>
                <w:bCs/>
              </w:rPr>
            </w:pPr>
          </w:p>
        </w:tc>
        <w:tc>
          <w:tcPr>
            <w:tcW w:w="1524" w:type="dxa"/>
            <w:tcMar/>
          </w:tcPr>
          <w:p w:rsidRPr="00CA296D" w:rsidR="00384F78" w:rsidRDefault="00384F78" w14:paraId="5DC455DD" w14:textId="77777777">
            <w:pPr>
              <w:jc w:val="center"/>
              <w:rPr>
                <w:b/>
                <w:bCs/>
              </w:rPr>
            </w:pPr>
            <w:r w:rsidRPr="00CA296D">
              <w:rPr>
                <w:b/>
                <w:bCs/>
              </w:rPr>
              <w:t>£</w:t>
            </w:r>
          </w:p>
        </w:tc>
      </w:tr>
      <w:tr w:rsidRPr="00CA296D" w:rsidR="00384F78" w:rsidTr="01ACB7EA" w14:paraId="070D9F43" w14:textId="77777777">
        <w:trPr>
          <w:trHeight w:val="580"/>
        </w:trPr>
        <w:tc>
          <w:tcPr>
            <w:tcW w:w="392" w:type="dxa"/>
            <w:tcBorders>
              <w:bottom w:val="single" w:color="auto" w:sz="4" w:space="0"/>
            </w:tcBorders>
            <w:tcMar/>
          </w:tcPr>
          <w:p w:rsidRPr="00CA296D" w:rsidR="00384F78" w:rsidRDefault="00384F78" w14:paraId="4C623C71" w14:textId="77777777">
            <w:pPr>
              <w:rPr>
                <w:b/>
              </w:rPr>
            </w:pPr>
            <w:r w:rsidRPr="00CA296D">
              <w:rPr>
                <w:b/>
              </w:rPr>
              <w:t>A</w:t>
            </w:r>
          </w:p>
        </w:tc>
        <w:tc>
          <w:tcPr>
            <w:tcW w:w="6293" w:type="dxa"/>
            <w:tcBorders>
              <w:bottom w:val="single" w:color="auto" w:sz="4" w:space="0"/>
            </w:tcBorders>
            <w:tcMar/>
          </w:tcPr>
          <w:p w:rsidRPr="00CA296D" w:rsidR="00384F78" w:rsidRDefault="00384F78" w14:paraId="6FB58E85" w14:textId="77777777">
            <w:r w:rsidRPr="00CA296D">
              <w:t>Balance on the bank statement at 31 March (taken from bank statement)</w:t>
            </w:r>
          </w:p>
        </w:tc>
        <w:tc>
          <w:tcPr>
            <w:tcW w:w="1524" w:type="dxa"/>
            <w:tcBorders>
              <w:bottom w:val="single" w:color="auto" w:sz="4" w:space="0"/>
            </w:tcBorders>
            <w:tcMar/>
          </w:tcPr>
          <w:p w:rsidRPr="00CA296D" w:rsidR="00384F78" w:rsidP="6A49F649" w:rsidRDefault="008546CC" w14:paraId="23296B7F" w14:textId="6CAB90C3">
            <w:pPr/>
            <w:r w:rsidRPr="01ACB7EA" w:rsidR="42058F52">
              <w:rPr>
                <w:rFonts w:ascii="Arial" w:hAnsi="Arial" w:eastAsia="Arial" w:cs="Arial"/>
                <w:noProof w:val="0"/>
                <w:sz w:val="20"/>
                <w:szCs w:val="20"/>
                <w:lang w:val="en-GB"/>
              </w:rPr>
              <w:t>379736.76</w:t>
            </w:r>
          </w:p>
        </w:tc>
      </w:tr>
      <w:tr w:rsidRPr="00CA296D" w:rsidR="00384F78" w:rsidTr="01ACB7EA" w14:paraId="50B8DCC0" w14:textId="77777777">
        <w:trPr>
          <w:trHeight w:val="313"/>
        </w:trPr>
        <w:tc>
          <w:tcPr>
            <w:tcW w:w="392" w:type="dxa"/>
            <w:tcBorders>
              <w:bottom w:val="nil"/>
            </w:tcBorders>
            <w:tcMar/>
          </w:tcPr>
          <w:p w:rsidRPr="00CA296D" w:rsidR="00384F78" w:rsidRDefault="00384F78" w14:paraId="30A382B1" w14:textId="77777777">
            <w:pPr>
              <w:rPr>
                <w:b/>
              </w:rPr>
            </w:pPr>
          </w:p>
        </w:tc>
        <w:tc>
          <w:tcPr>
            <w:tcW w:w="6293" w:type="dxa"/>
            <w:tcBorders>
              <w:bottom w:val="nil"/>
            </w:tcBorders>
            <w:tcMar/>
          </w:tcPr>
          <w:p w:rsidRPr="00CA296D" w:rsidR="00384F78" w:rsidRDefault="00384F78" w14:paraId="0BD9805E" w14:textId="77777777">
            <w:pPr>
              <w:rPr>
                <w:b/>
                <w:u w:val="single"/>
              </w:rPr>
            </w:pPr>
            <w:r w:rsidRPr="00CA296D">
              <w:rPr>
                <w:b/>
              </w:rPr>
              <w:t>Outstanding items</w:t>
            </w:r>
          </w:p>
        </w:tc>
        <w:tc>
          <w:tcPr>
            <w:tcW w:w="1524" w:type="dxa"/>
            <w:tcBorders>
              <w:bottom w:val="nil"/>
            </w:tcBorders>
            <w:tcMar/>
          </w:tcPr>
          <w:p w:rsidRPr="00CA296D" w:rsidR="00384F78" w:rsidRDefault="00384F78" w14:paraId="321E553D" w14:textId="77777777">
            <w:pPr>
              <w:rPr>
                <w:b/>
                <w:u w:val="single"/>
              </w:rPr>
            </w:pPr>
          </w:p>
        </w:tc>
      </w:tr>
      <w:tr w:rsidRPr="00CA296D" w:rsidR="00384F78" w:rsidTr="01ACB7EA" w14:paraId="3C7A3DD9" w14:textId="77777777">
        <w:trPr>
          <w:trHeight w:val="345"/>
        </w:trPr>
        <w:tc>
          <w:tcPr>
            <w:tcW w:w="392" w:type="dxa"/>
            <w:tcBorders>
              <w:top w:val="nil"/>
              <w:bottom w:val="nil"/>
            </w:tcBorders>
            <w:tcMar/>
          </w:tcPr>
          <w:p w:rsidRPr="00CA296D" w:rsidR="00384F78" w:rsidRDefault="00384F78" w14:paraId="5EF9988D" w14:textId="77777777">
            <w:pPr>
              <w:rPr>
                <w:b/>
              </w:rPr>
            </w:pPr>
            <w:r w:rsidRPr="00CA296D">
              <w:rPr>
                <w:b/>
              </w:rPr>
              <w:t>B</w:t>
            </w:r>
          </w:p>
        </w:tc>
        <w:tc>
          <w:tcPr>
            <w:tcW w:w="6293" w:type="dxa"/>
            <w:tcBorders>
              <w:top w:val="nil"/>
              <w:bottom w:val="nil"/>
            </w:tcBorders>
            <w:tcMar/>
          </w:tcPr>
          <w:p w:rsidRPr="00CA296D" w:rsidR="00384F78" w:rsidRDefault="00384F78" w14:paraId="285E3B28" w14:textId="77777777">
            <w:pPr>
              <w:spacing w:after="240"/>
            </w:pPr>
            <w:r w:rsidRPr="00CA296D">
              <w:rPr>
                <w:b/>
              </w:rPr>
              <w:t xml:space="preserve">Less </w:t>
            </w:r>
            <w:r w:rsidRPr="00CA296D">
              <w:t>unpresented cheques (List each outstanding cheque)</w:t>
            </w:r>
          </w:p>
          <w:p w:rsidRPr="00CA296D" w:rsidR="00384F78" w:rsidRDefault="00384F78" w14:paraId="42103084" w14:textId="77777777">
            <w:pPr>
              <w:spacing w:after="240"/>
            </w:pPr>
          </w:p>
          <w:p w:rsidRPr="00CA296D" w:rsidR="00384F78" w:rsidRDefault="00384F78" w14:paraId="022220A2" w14:textId="77777777">
            <w:pPr>
              <w:spacing w:after="240"/>
            </w:pPr>
          </w:p>
          <w:p w:rsidRPr="00CA296D" w:rsidR="00384F78" w:rsidRDefault="00384F78" w14:paraId="724A90CF" w14:textId="77777777">
            <w:pPr>
              <w:spacing w:after="240"/>
            </w:pPr>
          </w:p>
          <w:p w:rsidRPr="00CA296D" w:rsidR="00384F78" w:rsidRDefault="00384F78" w14:paraId="31A24A9E" w14:textId="77777777">
            <w:pPr>
              <w:spacing w:after="240"/>
            </w:pPr>
          </w:p>
          <w:p w:rsidRPr="00CA296D" w:rsidR="00384F78" w:rsidRDefault="00384F78" w14:paraId="3A154BB7" w14:textId="77777777">
            <w:pPr>
              <w:spacing w:after="240"/>
              <w:rPr>
                <w:b/>
                <w:u w:val="single"/>
              </w:rPr>
            </w:pPr>
            <w:r w:rsidRPr="00CA296D">
              <w:tab/>
            </w:r>
          </w:p>
        </w:tc>
        <w:tc>
          <w:tcPr>
            <w:tcW w:w="1524" w:type="dxa"/>
            <w:tcBorders>
              <w:top w:val="nil"/>
              <w:bottom w:val="nil"/>
            </w:tcBorders>
            <w:tcMar/>
          </w:tcPr>
          <w:p w:rsidRPr="00CA296D" w:rsidR="00384F78" w:rsidRDefault="00384F78" w14:paraId="5E068DC9" w14:textId="77777777">
            <w:pPr>
              <w:rPr>
                <w:b/>
                <w:u w:val="single"/>
              </w:rPr>
            </w:pPr>
          </w:p>
        </w:tc>
      </w:tr>
      <w:tr w:rsidRPr="00CA296D" w:rsidR="00384F78" w:rsidTr="01ACB7EA" w14:paraId="076BA60B" w14:textId="77777777">
        <w:trPr>
          <w:trHeight w:val="552"/>
        </w:trPr>
        <w:tc>
          <w:tcPr>
            <w:tcW w:w="392" w:type="dxa"/>
            <w:tcBorders>
              <w:top w:val="nil"/>
            </w:tcBorders>
            <w:tcMar/>
          </w:tcPr>
          <w:p w:rsidRPr="00CA296D" w:rsidR="00384F78" w:rsidRDefault="00384F78" w14:paraId="38A381E7" w14:textId="77777777">
            <w:pPr>
              <w:rPr>
                <w:b/>
              </w:rPr>
            </w:pPr>
            <w:r w:rsidRPr="00CA296D">
              <w:rPr>
                <w:b/>
              </w:rPr>
              <w:t>C</w:t>
            </w:r>
          </w:p>
        </w:tc>
        <w:tc>
          <w:tcPr>
            <w:tcW w:w="6293" w:type="dxa"/>
            <w:tcBorders>
              <w:top w:val="nil"/>
            </w:tcBorders>
            <w:tcMar/>
          </w:tcPr>
          <w:p w:rsidRPr="00CA296D" w:rsidR="00384F78" w:rsidRDefault="00384F78" w14:paraId="73BB4D1D" w14:textId="77777777">
            <w:r w:rsidRPr="00CA296D">
              <w:rPr>
                <w:b/>
              </w:rPr>
              <w:t>Plus</w:t>
            </w:r>
            <w:r w:rsidRPr="00CA296D">
              <w:t xml:space="preserve"> uncleared payments into bank (to agree with attached list)</w:t>
            </w:r>
          </w:p>
          <w:p w:rsidRPr="00CA296D" w:rsidR="00384F78" w:rsidRDefault="00384F78" w14:paraId="738A3556" w14:textId="77777777"/>
          <w:p w:rsidRPr="00CA296D" w:rsidR="00384F78" w:rsidRDefault="00384F78" w14:paraId="182D2259" w14:textId="77777777"/>
          <w:p w:rsidRPr="00CA296D" w:rsidR="00384F78" w:rsidRDefault="00384F78" w14:paraId="168B7EC9" w14:textId="77777777">
            <w:pPr>
              <w:rPr>
                <w:b/>
                <w:u w:val="single"/>
              </w:rPr>
            </w:pPr>
            <w:r w:rsidRPr="00CA296D">
              <w:tab/>
            </w:r>
          </w:p>
        </w:tc>
        <w:tc>
          <w:tcPr>
            <w:tcW w:w="1524" w:type="dxa"/>
            <w:tcBorders>
              <w:top w:val="nil"/>
            </w:tcBorders>
            <w:tcMar/>
          </w:tcPr>
          <w:p w:rsidRPr="00CA296D" w:rsidR="00384F78" w:rsidRDefault="00384F78" w14:paraId="008B9F51" w14:textId="77777777">
            <w:pPr>
              <w:rPr>
                <w:b/>
                <w:u w:val="single"/>
              </w:rPr>
            </w:pPr>
          </w:p>
        </w:tc>
      </w:tr>
      <w:tr w:rsidRPr="00CA296D" w:rsidR="00384F78" w:rsidTr="01ACB7EA" w14:paraId="451CB6C6" w14:textId="77777777">
        <w:trPr>
          <w:trHeight w:val="617"/>
        </w:trPr>
        <w:tc>
          <w:tcPr>
            <w:tcW w:w="392" w:type="dxa"/>
            <w:tcMar/>
          </w:tcPr>
          <w:p w:rsidRPr="00CA296D" w:rsidR="00384F78" w:rsidRDefault="00384F78" w14:paraId="47CDAFA4" w14:textId="77777777">
            <w:pPr>
              <w:rPr>
                <w:b/>
              </w:rPr>
            </w:pPr>
            <w:r w:rsidRPr="00CA296D">
              <w:rPr>
                <w:b/>
              </w:rPr>
              <w:t>D</w:t>
            </w:r>
          </w:p>
        </w:tc>
        <w:tc>
          <w:tcPr>
            <w:tcW w:w="6293" w:type="dxa"/>
            <w:tcMar/>
          </w:tcPr>
          <w:p w:rsidRPr="00CA296D" w:rsidR="00384F78" w:rsidRDefault="00384F78" w14:paraId="38D7FC09" w14:textId="77777777">
            <w:pPr>
              <w:rPr>
                <w:b/>
              </w:rPr>
            </w:pPr>
            <w:r w:rsidRPr="00CA296D">
              <w:rPr>
                <w:b/>
              </w:rPr>
              <w:t xml:space="preserve">Petty cash </w:t>
            </w:r>
          </w:p>
          <w:p w:rsidRPr="00CA296D" w:rsidR="00384F78" w:rsidRDefault="00384F78" w14:paraId="50ECB225" w14:textId="77777777">
            <w:r w:rsidRPr="00CA296D">
              <w:rPr>
                <w:b/>
              </w:rPr>
              <w:t>Plus</w:t>
            </w:r>
            <w:r w:rsidRPr="00CA296D">
              <w:t xml:space="preserve"> any petty cash balance held at 31 March </w:t>
            </w:r>
          </w:p>
        </w:tc>
        <w:tc>
          <w:tcPr>
            <w:tcW w:w="1524" w:type="dxa"/>
            <w:tcMar/>
          </w:tcPr>
          <w:p w:rsidRPr="00CA296D" w:rsidR="00384F78" w:rsidRDefault="00384F78" w14:paraId="237B1D38" w14:textId="77777777">
            <w:pPr>
              <w:rPr>
                <w:b/>
                <w:u w:val="single"/>
              </w:rPr>
            </w:pPr>
          </w:p>
        </w:tc>
      </w:tr>
      <w:tr w:rsidRPr="00CA296D" w:rsidR="00384F78" w:rsidTr="01ACB7EA" w14:paraId="5AC45700" w14:textId="77777777">
        <w:trPr>
          <w:trHeight w:val="617"/>
        </w:trPr>
        <w:tc>
          <w:tcPr>
            <w:tcW w:w="392" w:type="dxa"/>
            <w:tcMar/>
          </w:tcPr>
          <w:p w:rsidRPr="00CA296D" w:rsidR="00384F78" w:rsidRDefault="00384F78" w14:paraId="799CA411" w14:textId="77777777">
            <w:pPr>
              <w:rPr>
                <w:b/>
              </w:rPr>
            </w:pPr>
            <w:r w:rsidRPr="00CA296D">
              <w:rPr>
                <w:b/>
              </w:rPr>
              <w:t>E</w:t>
            </w:r>
          </w:p>
        </w:tc>
        <w:tc>
          <w:tcPr>
            <w:tcW w:w="6293" w:type="dxa"/>
            <w:tcMar/>
          </w:tcPr>
          <w:p w:rsidRPr="00CA296D" w:rsidR="00384F78" w:rsidRDefault="00384F78" w14:paraId="094F0DBA" w14:textId="2CB7E931">
            <w:pPr>
              <w:rPr>
                <w:b/>
                <w:u w:val="single"/>
              </w:rPr>
            </w:pPr>
            <w:r w:rsidRPr="00CA296D">
              <w:t>Balance in the cash book (Authority’s own records) at 31 March  (Calculated as  A-B+C+D=E and agrees with Box 9 on the Annual Return )</w:t>
            </w:r>
            <w:r w:rsidR="009F540E">
              <w:rPr>
                <w:rStyle w:val="FootnoteReference"/>
                <w:sz w:val="36"/>
                <w:szCs w:val="36"/>
              </w:rPr>
              <w:t xml:space="preserve"> </w:t>
            </w:r>
            <w:r w:rsidRPr="009F540E" w:rsidR="009F540E">
              <w:rPr>
                <w:rStyle w:val="FootnoteReference"/>
                <w:sz w:val="18"/>
                <w:szCs w:val="18"/>
              </w:rPr>
              <w:footnoteReference w:id="3"/>
            </w:r>
          </w:p>
        </w:tc>
        <w:tc>
          <w:tcPr>
            <w:tcW w:w="1524" w:type="dxa"/>
            <w:tcMar/>
          </w:tcPr>
          <w:p w:rsidRPr="00CA296D" w:rsidR="00384F78" w:rsidP="6A49F649" w:rsidRDefault="7050BF98" w14:paraId="5581392C" w14:textId="5654108E">
            <w:r w:rsidRPr="01ACB7EA" w:rsidR="7115D7DA">
              <w:rPr>
                <w:rFonts w:ascii="Arial" w:hAnsi="Arial" w:eastAsia="Arial" w:cs="Arial"/>
                <w:noProof w:val="0"/>
                <w:sz w:val="20"/>
                <w:szCs w:val="20"/>
                <w:lang w:val="en-GB"/>
              </w:rPr>
              <w:t>379736.76</w:t>
            </w:r>
          </w:p>
          <w:p w:rsidRPr="00CA296D" w:rsidR="00384F78" w:rsidP="01ACB7EA" w:rsidRDefault="7050BF98" w14:paraId="38CE3B43" w14:textId="4C43814F">
            <w:pPr>
              <w:rPr>
                <w:rFonts w:eastAsia="Arial" w:cs="Arial"/>
              </w:rPr>
            </w:pPr>
          </w:p>
        </w:tc>
      </w:tr>
    </w:tbl>
    <w:p w:rsidR="00384F78" w:rsidP="00384F78" w:rsidRDefault="00384F78" w14:paraId="394A76CA" w14:textId="77777777">
      <w:pPr>
        <w:rPr>
          <w:rFonts w:eastAsia="Calibri" w:cs="Times New Roman"/>
          <w:b/>
          <w:color w:val="F4633A"/>
          <w:sz w:val="36"/>
          <w:szCs w:val="36"/>
        </w:rPr>
      </w:pPr>
      <w:r>
        <w:rPr>
          <w:sz w:val="36"/>
          <w:szCs w:val="36"/>
        </w:rPr>
        <w:br w:type="page"/>
      </w:r>
    </w:p>
    <w:p w:rsidRPr="00F400A8" w:rsidR="00384F78" w:rsidP="00384F78" w:rsidRDefault="00384F78" w14:paraId="78BBEA69" w14:textId="77777777">
      <w:pPr>
        <w:pStyle w:val="Heading2"/>
        <w:rPr>
          <w:sz w:val="36"/>
          <w:szCs w:val="36"/>
        </w:rPr>
      </w:pPr>
      <w:r w:rsidRPr="00F400A8">
        <w:rPr>
          <w:sz w:val="36"/>
          <w:szCs w:val="36"/>
        </w:rPr>
        <w:t>Explanation of variances</w:t>
      </w:r>
    </w:p>
    <w:p w:rsidR="007818AC" w:rsidP="007818AC" w:rsidRDefault="007818AC" w14:paraId="3FEE7074" w14:textId="77777777">
      <w:r>
        <w:t>We require explanations for significant variances (increases or decreases) of more than 15% between the current audit year and the last audit year in lines 3, 4, 5, 6, 8, 10, 12 and 13. Variances of less than 15% need not be explained.</w:t>
      </w:r>
    </w:p>
    <w:p w:rsidR="007818AC" w:rsidP="007818AC" w:rsidRDefault="007818AC" w14:paraId="395CD7C0" w14:textId="77777777">
      <w:r>
        <w:t>Positive and negative variances must be explained.</w:t>
      </w:r>
    </w:p>
    <w:p w:rsidR="007818AC" w:rsidP="007818AC" w:rsidRDefault="007818AC" w14:paraId="39CDB0C6" w14:textId="77777777">
      <w:r>
        <w:t xml:space="preserve">Your explanations must be quantified, i.e. state how much of the variance is covered by each specific explanation. Your explanations must ensure that the variances for each line are explained and quantified to within 15%. </w:t>
      </w:r>
    </w:p>
    <w:p w:rsidR="007818AC" w:rsidP="007818AC" w:rsidRDefault="007818AC" w14:paraId="23037579" w14:textId="77777777">
      <w:r>
        <w:t>You can set out your explanations of variances in any way you wish, but they should be clear and complete and easy to follow. You should not simply send a copy of a cashbook. We need to understand why the council’s activity level changed.</w:t>
      </w:r>
    </w:p>
    <w:p w:rsidR="007818AC" w:rsidP="007818AC" w:rsidRDefault="007818AC" w14:paraId="48E899C5" w14:textId="56BE58C1">
      <w:r>
        <w:t>Our suggested method of how to identify variances that require explanation, and suggested layout for providing explanations are set out</w:t>
      </w:r>
    </w:p>
    <w:p w:rsidRPr="00CA296D" w:rsidR="00384F78" w:rsidP="00384F78" w:rsidRDefault="00384F78" w14:paraId="5C1CC5D7" w14:textId="71CFB891">
      <w:pPr>
        <w:pStyle w:val="Heading2"/>
      </w:pPr>
      <w:r w:rsidRPr="00CA296D">
        <w:t>Working out what variances need to be explained</w:t>
      </w:r>
    </w:p>
    <w:tbl>
      <w:tblPr>
        <w:tblW w:w="1010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127"/>
        <w:gridCol w:w="1350"/>
        <w:gridCol w:w="1410"/>
        <w:gridCol w:w="1485"/>
        <w:gridCol w:w="1305"/>
        <w:gridCol w:w="2430"/>
      </w:tblGrid>
      <w:tr w:rsidRPr="00CA296D" w:rsidR="00384F78" w:rsidTr="0A64D96C" w14:paraId="3E99DE7D" w14:textId="77777777">
        <w:tc>
          <w:tcPr>
            <w:tcW w:w="2127" w:type="dxa"/>
            <w:tcMar/>
            <w:vAlign w:val="bottom"/>
          </w:tcPr>
          <w:p w:rsidRPr="00CA296D" w:rsidR="00384F78" w:rsidRDefault="00384F78" w14:paraId="56DEA125" w14:textId="77777777">
            <w:pPr>
              <w:pStyle w:val="TableText0"/>
              <w:jc w:val="center"/>
              <w:rPr>
                <w:rFonts w:ascii="Arial" w:hAnsi="Arial" w:cs="Arial"/>
                <w:b/>
                <w:sz w:val="20"/>
                <w:szCs w:val="20"/>
              </w:rPr>
            </w:pPr>
            <w:r w:rsidRPr="00CA296D">
              <w:rPr>
                <w:rFonts w:ascii="Arial" w:hAnsi="Arial" w:cs="Arial"/>
                <w:b/>
                <w:sz w:val="20"/>
                <w:szCs w:val="20"/>
              </w:rPr>
              <w:t>Line in section 1</w:t>
            </w:r>
          </w:p>
        </w:tc>
        <w:tc>
          <w:tcPr>
            <w:tcW w:w="1350" w:type="dxa"/>
            <w:tcMar/>
            <w:vAlign w:val="bottom"/>
          </w:tcPr>
          <w:p w:rsidRPr="00CA296D" w:rsidR="00384F78" w:rsidRDefault="00384F78" w14:paraId="35D8F2B1" w14:textId="77777777">
            <w:pPr>
              <w:pStyle w:val="TableText0"/>
              <w:jc w:val="center"/>
              <w:rPr>
                <w:rFonts w:ascii="Arial" w:hAnsi="Arial" w:cs="Arial"/>
                <w:b/>
                <w:sz w:val="20"/>
                <w:szCs w:val="20"/>
              </w:rPr>
            </w:pPr>
            <w:r w:rsidRPr="00CA296D">
              <w:rPr>
                <w:rFonts w:ascii="Arial" w:hAnsi="Arial" w:cs="Arial"/>
                <w:b/>
                <w:sz w:val="20"/>
                <w:szCs w:val="20"/>
              </w:rPr>
              <w:t>Last Year    £</w:t>
            </w:r>
          </w:p>
        </w:tc>
        <w:tc>
          <w:tcPr>
            <w:tcW w:w="1410" w:type="dxa"/>
            <w:tcMar/>
            <w:vAlign w:val="bottom"/>
          </w:tcPr>
          <w:p w:rsidRPr="00CA296D" w:rsidR="00384F78" w:rsidRDefault="00384F78" w14:paraId="5EE33981" w14:textId="77777777">
            <w:pPr>
              <w:pStyle w:val="TableText0"/>
              <w:jc w:val="center"/>
              <w:rPr>
                <w:rFonts w:ascii="Arial" w:hAnsi="Arial" w:cs="Arial"/>
                <w:b/>
                <w:sz w:val="20"/>
                <w:szCs w:val="20"/>
              </w:rPr>
            </w:pPr>
            <w:r w:rsidRPr="00CA296D">
              <w:rPr>
                <w:rFonts w:ascii="Arial" w:hAnsi="Arial" w:cs="Arial"/>
                <w:b/>
                <w:sz w:val="20"/>
                <w:szCs w:val="20"/>
              </w:rPr>
              <w:t>This Year   £</w:t>
            </w:r>
          </w:p>
        </w:tc>
        <w:tc>
          <w:tcPr>
            <w:tcW w:w="1485" w:type="dxa"/>
            <w:tcMar/>
            <w:vAlign w:val="bottom"/>
          </w:tcPr>
          <w:p w:rsidRPr="00CA296D" w:rsidR="00384F78" w:rsidRDefault="00384F78" w14:paraId="4E21F576" w14:textId="77777777">
            <w:pPr>
              <w:pStyle w:val="TableText0"/>
              <w:jc w:val="center"/>
              <w:rPr>
                <w:rFonts w:ascii="Arial" w:hAnsi="Arial" w:cs="Arial"/>
                <w:b/>
                <w:sz w:val="20"/>
                <w:szCs w:val="20"/>
              </w:rPr>
            </w:pPr>
            <w:r w:rsidRPr="00CA296D">
              <w:rPr>
                <w:rFonts w:ascii="Arial" w:hAnsi="Arial" w:cs="Arial"/>
                <w:b/>
                <w:sz w:val="20"/>
                <w:szCs w:val="20"/>
              </w:rPr>
              <w:t>Variance</w:t>
            </w:r>
          </w:p>
          <w:p w:rsidRPr="00CA296D" w:rsidR="00384F78" w:rsidRDefault="00384F78" w14:paraId="07D2836A" w14:textId="77777777">
            <w:pPr>
              <w:pStyle w:val="TableText0"/>
              <w:jc w:val="center"/>
              <w:rPr>
                <w:rFonts w:ascii="Arial" w:hAnsi="Arial" w:cs="Arial"/>
                <w:b/>
                <w:sz w:val="20"/>
                <w:szCs w:val="20"/>
              </w:rPr>
            </w:pPr>
            <w:r w:rsidRPr="00CA296D">
              <w:rPr>
                <w:rFonts w:ascii="Arial" w:hAnsi="Arial" w:cs="Arial"/>
                <w:b/>
                <w:sz w:val="20"/>
                <w:szCs w:val="20"/>
              </w:rPr>
              <w:t>Increase (+) or decrease (-)</w:t>
            </w:r>
          </w:p>
          <w:p w:rsidRPr="00CA296D" w:rsidR="00384F78" w:rsidRDefault="00384F78" w14:paraId="3208414A" w14:textId="77777777">
            <w:pPr>
              <w:pStyle w:val="TableText0"/>
              <w:jc w:val="center"/>
              <w:rPr>
                <w:rFonts w:ascii="Arial" w:hAnsi="Arial" w:cs="Arial"/>
                <w:b/>
                <w:sz w:val="20"/>
                <w:szCs w:val="20"/>
              </w:rPr>
            </w:pPr>
          </w:p>
          <w:p w:rsidRPr="00CA296D" w:rsidR="00384F78" w:rsidRDefault="00384F78" w14:paraId="01BD8E2D" w14:textId="77777777">
            <w:pPr>
              <w:pStyle w:val="TableText0"/>
              <w:jc w:val="center"/>
              <w:rPr>
                <w:rFonts w:ascii="Arial" w:hAnsi="Arial" w:cs="Arial"/>
                <w:b/>
                <w:sz w:val="20"/>
                <w:szCs w:val="20"/>
              </w:rPr>
            </w:pPr>
            <w:r w:rsidRPr="00CA296D">
              <w:rPr>
                <w:rFonts w:ascii="Arial" w:hAnsi="Arial" w:cs="Arial"/>
                <w:b/>
                <w:sz w:val="20"/>
                <w:szCs w:val="20"/>
              </w:rPr>
              <w:t>(This Year minus Last Year)</w:t>
            </w:r>
          </w:p>
          <w:p w:rsidRPr="00CA296D" w:rsidR="00384F78" w:rsidRDefault="00384F78" w14:paraId="6004031A" w14:textId="77777777">
            <w:pPr>
              <w:pStyle w:val="TableText0"/>
              <w:jc w:val="center"/>
              <w:rPr>
                <w:rFonts w:ascii="Arial" w:hAnsi="Arial" w:cs="Arial"/>
                <w:b/>
                <w:sz w:val="20"/>
                <w:szCs w:val="20"/>
              </w:rPr>
            </w:pPr>
            <w:r w:rsidRPr="00CA296D">
              <w:rPr>
                <w:rFonts w:ascii="Arial" w:hAnsi="Arial" w:cs="Arial"/>
                <w:b/>
                <w:sz w:val="20"/>
                <w:szCs w:val="20"/>
              </w:rPr>
              <w:t>£</w:t>
            </w:r>
          </w:p>
        </w:tc>
        <w:tc>
          <w:tcPr>
            <w:tcW w:w="1305" w:type="dxa"/>
            <w:tcMar/>
            <w:vAlign w:val="bottom"/>
          </w:tcPr>
          <w:p w:rsidRPr="00CA296D" w:rsidR="00384F78" w:rsidRDefault="00384F78" w14:paraId="14F7E37A" w14:textId="77777777">
            <w:pPr>
              <w:pStyle w:val="TableText0"/>
              <w:jc w:val="center"/>
              <w:rPr>
                <w:rFonts w:ascii="Arial" w:hAnsi="Arial" w:cs="Arial"/>
                <w:b/>
                <w:sz w:val="20"/>
                <w:szCs w:val="20"/>
              </w:rPr>
            </w:pPr>
            <w:r w:rsidRPr="00CA296D">
              <w:rPr>
                <w:rFonts w:ascii="Arial" w:hAnsi="Arial" w:cs="Arial"/>
                <w:b/>
                <w:sz w:val="20"/>
                <w:szCs w:val="20"/>
              </w:rPr>
              <w:t>% (Variance divided by Last Year figure multiplied by 100)</w:t>
            </w:r>
          </w:p>
        </w:tc>
        <w:tc>
          <w:tcPr>
            <w:tcW w:w="2430" w:type="dxa"/>
            <w:tcMar/>
            <w:vAlign w:val="bottom"/>
          </w:tcPr>
          <w:p w:rsidRPr="00CA296D" w:rsidR="00384F78" w:rsidRDefault="00384F78" w14:paraId="04DE8070" w14:textId="77777777">
            <w:pPr>
              <w:pStyle w:val="TableText0"/>
              <w:jc w:val="center"/>
              <w:rPr>
                <w:rFonts w:ascii="Arial" w:hAnsi="Arial" w:cs="Arial"/>
                <w:b/>
                <w:sz w:val="20"/>
                <w:szCs w:val="20"/>
              </w:rPr>
            </w:pPr>
            <w:r w:rsidRPr="00CA296D">
              <w:rPr>
                <w:rFonts w:ascii="Arial" w:hAnsi="Arial" w:cs="Arial"/>
                <w:b/>
                <w:sz w:val="20"/>
                <w:szCs w:val="20"/>
              </w:rPr>
              <w:t>Explanation required?</w:t>
            </w:r>
          </w:p>
          <w:p w:rsidRPr="00CA296D" w:rsidR="00384F78" w:rsidRDefault="00384F78" w14:paraId="66F1F63E" w14:textId="77777777">
            <w:pPr>
              <w:pStyle w:val="TableText0"/>
              <w:jc w:val="center"/>
              <w:rPr>
                <w:rFonts w:ascii="Arial" w:hAnsi="Arial" w:cs="Arial"/>
                <w:b/>
                <w:sz w:val="20"/>
                <w:szCs w:val="20"/>
              </w:rPr>
            </w:pPr>
            <w:r w:rsidRPr="00CA296D">
              <w:rPr>
                <w:rFonts w:ascii="Arial" w:hAnsi="Arial" w:cs="Arial"/>
                <w:b/>
                <w:sz w:val="20"/>
                <w:szCs w:val="20"/>
              </w:rPr>
              <w:t>Less than 15% - NO</w:t>
            </w:r>
          </w:p>
          <w:p w:rsidRPr="00CA296D" w:rsidR="00384F78" w:rsidRDefault="00384F78" w14:paraId="6B809325" w14:textId="77777777">
            <w:pPr>
              <w:pStyle w:val="TableText0"/>
              <w:jc w:val="center"/>
              <w:rPr>
                <w:rFonts w:ascii="Arial" w:hAnsi="Arial" w:cs="Arial"/>
                <w:b/>
                <w:sz w:val="20"/>
                <w:szCs w:val="20"/>
              </w:rPr>
            </w:pPr>
            <w:r w:rsidRPr="00CA296D">
              <w:rPr>
                <w:rFonts w:ascii="Arial" w:hAnsi="Arial" w:cs="Arial"/>
                <w:b/>
                <w:sz w:val="20"/>
                <w:szCs w:val="20"/>
              </w:rPr>
              <w:t>More than 15% - YES</w:t>
            </w:r>
          </w:p>
        </w:tc>
      </w:tr>
      <w:tr w:rsidRPr="00CA296D" w:rsidR="00384F78" w:rsidTr="0A64D96C" w14:paraId="0476786E" w14:textId="77777777">
        <w:trPr>
          <w:trHeight w:val="454"/>
        </w:trPr>
        <w:tc>
          <w:tcPr>
            <w:tcW w:w="2127" w:type="dxa"/>
            <w:tcMar/>
          </w:tcPr>
          <w:p w:rsidRPr="00CA296D" w:rsidR="00384F78" w:rsidP="00124DFF" w:rsidRDefault="00384F78" w14:paraId="2FF9388E" w14:textId="77777777">
            <w:pPr>
              <w:pStyle w:val="TableText0"/>
              <w:spacing w:before="60" w:after="60"/>
              <w:rPr>
                <w:rFonts w:ascii="Arial" w:hAnsi="Arial" w:cs="Arial"/>
                <w:sz w:val="20"/>
                <w:szCs w:val="20"/>
              </w:rPr>
            </w:pPr>
            <w:r w:rsidRPr="00CA296D">
              <w:rPr>
                <w:rFonts w:ascii="Arial" w:hAnsi="Arial" w:cs="Arial"/>
                <w:sz w:val="20"/>
                <w:szCs w:val="20"/>
              </w:rPr>
              <w:t xml:space="preserve">Line 3 </w:t>
            </w:r>
          </w:p>
          <w:p w:rsidRPr="00CA296D" w:rsidR="00384F78" w:rsidP="00124DFF" w:rsidRDefault="00384F78" w14:paraId="06FB5C95" w14:textId="77777777">
            <w:pPr>
              <w:pStyle w:val="TableText0"/>
              <w:spacing w:before="60" w:after="60"/>
              <w:rPr>
                <w:rFonts w:ascii="Arial" w:hAnsi="Arial" w:cs="Arial"/>
                <w:sz w:val="20"/>
                <w:szCs w:val="20"/>
              </w:rPr>
            </w:pPr>
            <w:r w:rsidRPr="00CA296D">
              <w:rPr>
                <w:rFonts w:ascii="Arial" w:hAnsi="Arial" w:cs="Arial"/>
                <w:sz w:val="20"/>
                <w:szCs w:val="20"/>
              </w:rPr>
              <w:t>Total other receipts</w:t>
            </w:r>
          </w:p>
        </w:tc>
        <w:tc>
          <w:tcPr>
            <w:tcW w:w="1350" w:type="dxa"/>
            <w:tcMar/>
          </w:tcPr>
          <w:p w:rsidRPr="00CA296D" w:rsidR="00384F78" w:rsidP="00124DFF" w:rsidRDefault="56A4FA13" w14:paraId="741B6E0F" w14:textId="44C675C1">
            <w:pPr>
              <w:pStyle w:val="TableText0"/>
              <w:spacing w:before="60" w:after="60"/>
              <w:rPr>
                <w:rFonts w:ascii="Arial" w:hAnsi="Arial" w:cs="Arial"/>
                <w:sz w:val="20"/>
                <w:szCs w:val="20"/>
              </w:rPr>
            </w:pPr>
            <w:r w:rsidRPr="6A49F649">
              <w:rPr>
                <w:rFonts w:ascii="Arial" w:hAnsi="Arial" w:cs="Arial"/>
                <w:sz w:val="20"/>
                <w:szCs w:val="20"/>
              </w:rPr>
              <w:t>224697</w:t>
            </w:r>
          </w:p>
        </w:tc>
        <w:tc>
          <w:tcPr>
            <w:tcW w:w="1410" w:type="dxa"/>
            <w:tcMar/>
          </w:tcPr>
          <w:p w:rsidRPr="00CA296D" w:rsidR="00384F78" w:rsidP="01ACB7EA" w:rsidRDefault="001734A4" w14:paraId="4ED50606" w14:textId="4ECF762E">
            <w:pPr>
              <w:spacing w:before="96" w:beforeLines="40" w:after="96" w:afterLines="40" w:line="240" w:lineRule="auto"/>
              <w:jc w:val="right"/>
              <w:rPr>
                <w:noProof w:val="0"/>
                <w:sz w:val="20"/>
                <w:szCs w:val="20"/>
                <w:lang w:val="en-GB"/>
              </w:rPr>
            </w:pPr>
            <w:r w:rsidRPr="01ACB7EA" w:rsidR="1CA4AF01">
              <w:rPr>
                <w:rFonts w:ascii="Arial" w:hAnsi="Arial" w:eastAsia="Arial" w:cs="Arial"/>
                <w:b w:val="0"/>
                <w:bCs w:val="0"/>
                <w:i w:val="0"/>
                <w:iCs w:val="0"/>
                <w:caps w:val="0"/>
                <w:smallCaps w:val="0"/>
                <w:noProof w:val="0"/>
                <w:color w:val="000000" w:themeColor="text1" w:themeTint="FF" w:themeShade="FF"/>
                <w:sz w:val="20"/>
                <w:szCs w:val="20"/>
                <w:lang w:val="en-GB"/>
              </w:rPr>
              <w:t>72367.48</w:t>
            </w:r>
          </w:p>
          <w:p w:rsidRPr="00CA296D" w:rsidR="00384F78" w:rsidP="00124DFF" w:rsidRDefault="001734A4" w14:paraId="5B5A1C8D" w14:textId="45736EB0">
            <w:pPr>
              <w:pStyle w:val="TableText0"/>
              <w:spacing w:before="60" w:after="60"/>
              <w:rPr>
                <w:rFonts w:ascii="Arial" w:hAnsi="Arial" w:cs="Arial"/>
                <w:sz w:val="20"/>
                <w:szCs w:val="20"/>
              </w:rPr>
            </w:pPr>
          </w:p>
        </w:tc>
        <w:tc>
          <w:tcPr>
            <w:tcW w:w="1485" w:type="dxa"/>
            <w:tcMar/>
          </w:tcPr>
          <w:p w:rsidRPr="00CA296D" w:rsidR="00384F78" w:rsidP="00124DFF" w:rsidRDefault="56A4FA13" w14:paraId="2B0624AA" w14:textId="4AFDEF97">
            <w:pPr>
              <w:pStyle w:val="TableText0"/>
              <w:spacing w:before="60" w:after="60"/>
              <w:rPr>
                <w:rFonts w:ascii="Arial" w:hAnsi="Arial" w:cs="Arial"/>
                <w:sz w:val="20"/>
                <w:szCs w:val="20"/>
              </w:rPr>
            </w:pPr>
            <w:r w:rsidRPr="01ACB7EA" w:rsidR="4D4E6B7F">
              <w:rPr>
                <w:rFonts w:ascii="Arial" w:hAnsi="Arial" w:cs="Arial"/>
                <w:sz w:val="20"/>
                <w:szCs w:val="20"/>
              </w:rPr>
              <w:t>-</w:t>
            </w:r>
            <w:r w:rsidRPr="01ACB7EA" w:rsidR="7C63CBDD">
              <w:rPr>
                <w:rFonts w:ascii="Arial" w:hAnsi="Arial" w:cs="Arial"/>
                <w:sz w:val="20"/>
                <w:szCs w:val="20"/>
              </w:rPr>
              <w:t>15</w:t>
            </w:r>
            <w:r w:rsidRPr="01ACB7EA" w:rsidR="078D524F">
              <w:rPr>
                <w:rFonts w:ascii="Arial" w:hAnsi="Arial" w:cs="Arial"/>
                <w:sz w:val="20"/>
                <w:szCs w:val="20"/>
              </w:rPr>
              <w:t>2329</w:t>
            </w:r>
            <w:r w:rsidRPr="01ACB7EA" w:rsidR="7C63CBDD">
              <w:rPr>
                <w:rFonts w:ascii="Arial" w:hAnsi="Arial" w:cs="Arial"/>
                <w:sz w:val="20"/>
                <w:szCs w:val="20"/>
              </w:rPr>
              <w:t>.</w:t>
            </w:r>
            <w:r w:rsidRPr="01ACB7EA" w:rsidR="10D84D51">
              <w:rPr>
                <w:rFonts w:ascii="Arial" w:hAnsi="Arial" w:cs="Arial"/>
                <w:sz w:val="20"/>
                <w:szCs w:val="20"/>
              </w:rPr>
              <w:t>52</w:t>
            </w:r>
          </w:p>
        </w:tc>
        <w:tc>
          <w:tcPr>
            <w:tcW w:w="1305" w:type="dxa"/>
            <w:tcMar/>
          </w:tcPr>
          <w:p w:rsidRPr="00CA296D" w:rsidR="00384F78" w:rsidP="00124DFF" w:rsidRDefault="00A57676" w14:paraId="25B966A0" w14:textId="165023E0">
            <w:pPr>
              <w:pStyle w:val="TableText0"/>
              <w:spacing w:before="60" w:after="60"/>
              <w:rPr>
                <w:rFonts w:ascii="Arial" w:hAnsi="Arial" w:cs="Arial"/>
                <w:sz w:val="20"/>
                <w:szCs w:val="20"/>
              </w:rPr>
            </w:pPr>
            <w:r>
              <w:rPr>
                <w:rFonts w:ascii="Arial" w:hAnsi="Arial" w:cs="Arial"/>
                <w:sz w:val="20"/>
                <w:szCs w:val="20"/>
              </w:rPr>
              <w:t>68%</w:t>
            </w:r>
          </w:p>
        </w:tc>
        <w:tc>
          <w:tcPr>
            <w:tcW w:w="2430" w:type="dxa"/>
            <w:tcMar/>
          </w:tcPr>
          <w:p w:rsidRPr="00CA296D" w:rsidR="00384F78" w:rsidP="00124DFF" w:rsidRDefault="56A4FA13" w14:paraId="54A2CBEF" w14:textId="4B7B8670">
            <w:pPr>
              <w:pStyle w:val="TableText0"/>
              <w:spacing w:before="60" w:after="60"/>
              <w:rPr>
                <w:rFonts w:ascii="Arial" w:hAnsi="Arial" w:cs="Arial"/>
                <w:sz w:val="20"/>
                <w:szCs w:val="20"/>
              </w:rPr>
            </w:pPr>
            <w:r w:rsidRPr="6A49F649">
              <w:rPr>
                <w:rFonts w:ascii="Arial" w:hAnsi="Arial" w:cs="Arial"/>
                <w:sz w:val="20"/>
                <w:szCs w:val="20"/>
              </w:rPr>
              <w:t>YES</w:t>
            </w:r>
          </w:p>
        </w:tc>
      </w:tr>
      <w:tr w:rsidRPr="00CA296D" w:rsidR="00384F78" w:rsidTr="0A64D96C" w14:paraId="2587E867" w14:textId="77777777">
        <w:trPr>
          <w:trHeight w:val="454"/>
        </w:trPr>
        <w:tc>
          <w:tcPr>
            <w:tcW w:w="2127" w:type="dxa"/>
            <w:tcMar/>
          </w:tcPr>
          <w:p w:rsidRPr="00CA296D" w:rsidR="00384F78" w:rsidP="00124DFF" w:rsidRDefault="00384F78" w14:paraId="4FF6B6F4" w14:textId="77777777">
            <w:pPr>
              <w:pStyle w:val="TableText0"/>
              <w:spacing w:before="60" w:after="60"/>
              <w:rPr>
                <w:rFonts w:ascii="Arial" w:hAnsi="Arial" w:cs="Arial"/>
                <w:sz w:val="20"/>
                <w:szCs w:val="20"/>
              </w:rPr>
            </w:pPr>
            <w:r w:rsidRPr="00CA296D">
              <w:rPr>
                <w:rFonts w:ascii="Arial" w:hAnsi="Arial" w:cs="Arial"/>
                <w:sz w:val="20"/>
                <w:szCs w:val="20"/>
              </w:rPr>
              <w:t xml:space="preserve">Line 4 </w:t>
            </w:r>
          </w:p>
          <w:p w:rsidRPr="00CA296D" w:rsidR="00384F78" w:rsidP="00124DFF" w:rsidRDefault="00384F78" w14:paraId="46D581D0" w14:textId="77777777">
            <w:pPr>
              <w:pStyle w:val="TableText0"/>
              <w:spacing w:before="60" w:after="60"/>
              <w:rPr>
                <w:rFonts w:ascii="Arial" w:hAnsi="Arial" w:cs="Arial"/>
                <w:sz w:val="20"/>
                <w:szCs w:val="20"/>
              </w:rPr>
            </w:pPr>
            <w:r w:rsidRPr="00CA296D">
              <w:rPr>
                <w:rFonts w:ascii="Arial" w:hAnsi="Arial" w:cs="Arial"/>
                <w:sz w:val="20"/>
                <w:szCs w:val="20"/>
              </w:rPr>
              <w:t>Staff costs</w:t>
            </w:r>
          </w:p>
        </w:tc>
        <w:tc>
          <w:tcPr>
            <w:tcW w:w="1350" w:type="dxa"/>
            <w:tcMar/>
          </w:tcPr>
          <w:p w:rsidRPr="00CA296D" w:rsidR="00384F78" w:rsidP="00124DFF" w:rsidRDefault="746CAFA4" w14:paraId="07E1D3DF" w14:textId="73583678">
            <w:pPr>
              <w:pStyle w:val="TableText0"/>
              <w:spacing w:before="60" w:after="60"/>
              <w:rPr>
                <w:rFonts w:ascii="Arial" w:hAnsi="Arial" w:cs="Arial"/>
                <w:sz w:val="20"/>
                <w:szCs w:val="20"/>
              </w:rPr>
            </w:pPr>
            <w:r w:rsidRPr="6A49F649">
              <w:rPr>
                <w:rFonts w:ascii="Arial" w:hAnsi="Arial" w:cs="Arial"/>
                <w:sz w:val="20"/>
                <w:szCs w:val="20"/>
              </w:rPr>
              <w:t>79399</w:t>
            </w:r>
          </w:p>
        </w:tc>
        <w:tc>
          <w:tcPr>
            <w:tcW w:w="1410" w:type="dxa"/>
            <w:tcMar/>
          </w:tcPr>
          <w:p w:rsidRPr="00CA296D" w:rsidR="00384F78" w:rsidP="0A64D96C" w:rsidRDefault="746CAFA4" w14:paraId="7D89B42D" w14:textId="0A1ABE23">
            <w:pPr>
              <w:pStyle w:val="TableText0"/>
              <w:spacing w:before="60" w:after="60"/>
              <w:rPr>
                <w:rFonts w:ascii="Calibri" w:hAnsi="Calibri" w:eastAsia="Calibri" w:cs="Calibri" w:asciiTheme="minorAscii" w:hAnsiTheme="minorAscii" w:eastAsiaTheme="minorAscii" w:cstheme="minorAscii"/>
                <w:noProof w:val="0"/>
                <w:lang w:val="en-GB"/>
              </w:rPr>
            </w:pPr>
            <w:r w:rsidRPr="0A64D96C" w:rsidR="5AAE5A61">
              <w:rPr>
                <w:rFonts w:ascii="Calibri" w:hAnsi="Calibri" w:eastAsia="Calibri" w:cs="Calibri" w:asciiTheme="minorAscii" w:hAnsiTheme="minorAscii" w:eastAsiaTheme="minorAscii" w:cstheme="minorAscii"/>
                <w:noProof w:val="0"/>
                <w:lang w:val="en-GB"/>
              </w:rPr>
              <w:t>93433.68</w:t>
            </w:r>
          </w:p>
        </w:tc>
        <w:tc>
          <w:tcPr>
            <w:tcW w:w="1485" w:type="dxa"/>
            <w:tcMar/>
          </w:tcPr>
          <w:p w:rsidRPr="00CA296D" w:rsidR="00384F78" w:rsidP="00124DFF" w:rsidRDefault="746CAFA4" w14:paraId="26D21BF5" w14:textId="1FC39009">
            <w:pPr>
              <w:pStyle w:val="TableText0"/>
              <w:spacing w:before="60" w:after="60"/>
              <w:rPr>
                <w:rFonts w:ascii="Arial" w:hAnsi="Arial" w:cs="Arial"/>
                <w:sz w:val="20"/>
                <w:szCs w:val="20"/>
              </w:rPr>
            </w:pPr>
            <w:r w:rsidRPr="0A64D96C" w:rsidR="7C8DA002">
              <w:rPr>
                <w:rFonts w:ascii="Arial" w:hAnsi="Arial" w:cs="Arial"/>
                <w:sz w:val="20"/>
                <w:szCs w:val="20"/>
              </w:rPr>
              <w:t>+</w:t>
            </w:r>
            <w:r w:rsidRPr="0A64D96C" w:rsidR="6985AFD4">
              <w:rPr>
                <w:rFonts w:ascii="Arial" w:hAnsi="Arial" w:cs="Arial"/>
                <w:sz w:val="20"/>
                <w:szCs w:val="20"/>
              </w:rPr>
              <w:t>14</w:t>
            </w:r>
            <w:r w:rsidRPr="0A64D96C" w:rsidR="602B764F">
              <w:rPr>
                <w:rFonts w:ascii="Arial" w:hAnsi="Arial" w:cs="Arial"/>
                <w:sz w:val="20"/>
                <w:szCs w:val="20"/>
              </w:rPr>
              <w:t>034</w:t>
            </w:r>
            <w:r w:rsidRPr="0A64D96C" w:rsidR="6985AFD4">
              <w:rPr>
                <w:rFonts w:ascii="Arial" w:hAnsi="Arial" w:cs="Arial"/>
                <w:sz w:val="20"/>
                <w:szCs w:val="20"/>
              </w:rPr>
              <w:t>.</w:t>
            </w:r>
            <w:r w:rsidRPr="0A64D96C" w:rsidR="6C28803B">
              <w:rPr>
                <w:rFonts w:ascii="Arial" w:hAnsi="Arial" w:cs="Arial"/>
                <w:sz w:val="20"/>
                <w:szCs w:val="20"/>
              </w:rPr>
              <w:t>68</w:t>
            </w:r>
          </w:p>
        </w:tc>
        <w:tc>
          <w:tcPr>
            <w:tcW w:w="1305" w:type="dxa"/>
            <w:tcMar/>
          </w:tcPr>
          <w:p w:rsidRPr="00CA296D" w:rsidR="00384F78" w:rsidP="01ACB7EA" w:rsidRDefault="0021411B" w14:paraId="65875859" w14:textId="33CB54E6">
            <w:pPr>
              <w:pStyle w:val="TableText0"/>
              <w:spacing w:before="60" w:after="60"/>
              <w:rPr>
                <w:rFonts w:ascii="Arial" w:hAnsi="Arial" w:cs="Arial"/>
                <w:sz w:val="20"/>
                <w:szCs w:val="20"/>
              </w:rPr>
            </w:pPr>
            <w:r w:rsidRPr="0A64D96C" w:rsidR="6985AFD4">
              <w:rPr>
                <w:rFonts w:ascii="Arial" w:hAnsi="Arial" w:cs="Arial"/>
                <w:sz w:val="20"/>
                <w:szCs w:val="20"/>
              </w:rPr>
              <w:t>1</w:t>
            </w:r>
            <w:r w:rsidRPr="0A64D96C" w:rsidR="3836DA64">
              <w:rPr>
                <w:rFonts w:ascii="Arial" w:hAnsi="Arial" w:cs="Arial"/>
                <w:sz w:val="20"/>
                <w:szCs w:val="20"/>
              </w:rPr>
              <w:t>7.67</w:t>
            </w:r>
            <w:r w:rsidRPr="0A64D96C" w:rsidR="6985AFD4">
              <w:rPr>
                <w:rFonts w:ascii="Arial" w:hAnsi="Arial" w:cs="Arial"/>
                <w:sz w:val="20"/>
                <w:szCs w:val="20"/>
              </w:rPr>
              <w:t>%</w:t>
            </w:r>
          </w:p>
        </w:tc>
        <w:tc>
          <w:tcPr>
            <w:tcW w:w="2430" w:type="dxa"/>
            <w:tcMar/>
          </w:tcPr>
          <w:p w:rsidRPr="00CA296D" w:rsidR="00384F78" w:rsidP="00124DFF" w:rsidRDefault="002F7F42" w14:paraId="14554013" w14:textId="6BD99A86">
            <w:pPr>
              <w:pStyle w:val="TableText0"/>
              <w:spacing w:before="60" w:after="60"/>
              <w:rPr>
                <w:rFonts w:ascii="Arial" w:hAnsi="Arial" w:cs="Arial"/>
                <w:sz w:val="20"/>
                <w:szCs w:val="20"/>
              </w:rPr>
            </w:pPr>
            <w:r>
              <w:rPr>
                <w:rFonts w:ascii="Arial" w:hAnsi="Arial" w:cs="Arial"/>
                <w:sz w:val="20"/>
                <w:szCs w:val="20"/>
              </w:rPr>
              <w:t>Y</w:t>
            </w:r>
            <w:r w:rsidR="00852924">
              <w:rPr>
                <w:rFonts w:ascii="Arial" w:hAnsi="Arial" w:cs="Arial"/>
                <w:sz w:val="20"/>
                <w:szCs w:val="20"/>
              </w:rPr>
              <w:t>ES</w:t>
            </w:r>
          </w:p>
        </w:tc>
      </w:tr>
      <w:tr w:rsidRPr="00CA296D" w:rsidR="00384F78" w:rsidTr="0A64D96C" w14:paraId="72E797E8" w14:textId="77777777">
        <w:trPr>
          <w:trHeight w:val="454"/>
        </w:trPr>
        <w:tc>
          <w:tcPr>
            <w:tcW w:w="2127" w:type="dxa"/>
            <w:tcMar/>
          </w:tcPr>
          <w:p w:rsidRPr="00CA296D" w:rsidR="00384F78" w:rsidP="00124DFF" w:rsidRDefault="00384F78" w14:paraId="69EB868A" w14:textId="77777777">
            <w:pPr>
              <w:pStyle w:val="TableText0"/>
              <w:spacing w:before="60" w:after="60"/>
              <w:rPr>
                <w:rFonts w:ascii="Arial" w:hAnsi="Arial" w:cs="Arial"/>
                <w:sz w:val="20"/>
                <w:szCs w:val="20"/>
              </w:rPr>
            </w:pPr>
            <w:r w:rsidRPr="00CA296D">
              <w:rPr>
                <w:rFonts w:ascii="Arial" w:hAnsi="Arial" w:cs="Arial"/>
                <w:sz w:val="20"/>
                <w:szCs w:val="20"/>
              </w:rPr>
              <w:t>Line 5</w:t>
            </w:r>
          </w:p>
          <w:p w:rsidRPr="00CA296D" w:rsidR="00384F78" w:rsidP="00124DFF" w:rsidRDefault="00384F78" w14:paraId="0B955525" w14:textId="77777777">
            <w:pPr>
              <w:pStyle w:val="TableText0"/>
              <w:spacing w:before="60" w:after="60"/>
              <w:rPr>
                <w:rFonts w:ascii="Arial" w:hAnsi="Arial" w:cs="Arial"/>
                <w:sz w:val="20"/>
                <w:szCs w:val="20"/>
              </w:rPr>
            </w:pPr>
            <w:r w:rsidRPr="00CA296D">
              <w:rPr>
                <w:rFonts w:ascii="Arial" w:hAnsi="Arial" w:cs="Arial"/>
                <w:sz w:val="20"/>
                <w:szCs w:val="20"/>
              </w:rPr>
              <w:t>Loan interest/ capital repayments</w:t>
            </w:r>
          </w:p>
        </w:tc>
        <w:tc>
          <w:tcPr>
            <w:tcW w:w="1350" w:type="dxa"/>
            <w:tcMar/>
          </w:tcPr>
          <w:p w:rsidRPr="00CA296D" w:rsidR="00384F78" w:rsidP="00124DFF" w:rsidRDefault="2389A8DD" w14:paraId="7AF02D53" w14:textId="1A7F8A64">
            <w:pPr>
              <w:pStyle w:val="TableText0"/>
              <w:spacing w:before="60" w:after="60"/>
              <w:rPr>
                <w:rFonts w:ascii="Arial" w:hAnsi="Arial" w:cs="Arial"/>
                <w:sz w:val="20"/>
                <w:szCs w:val="20"/>
              </w:rPr>
            </w:pPr>
            <w:r w:rsidRPr="6A49F649">
              <w:rPr>
                <w:rFonts w:ascii="Arial" w:hAnsi="Arial" w:cs="Arial"/>
                <w:sz w:val="20"/>
                <w:szCs w:val="20"/>
              </w:rPr>
              <w:t>0</w:t>
            </w:r>
          </w:p>
        </w:tc>
        <w:tc>
          <w:tcPr>
            <w:tcW w:w="1410" w:type="dxa"/>
            <w:tcMar/>
          </w:tcPr>
          <w:p w:rsidRPr="00CA296D" w:rsidR="00384F78" w:rsidP="00124DFF" w:rsidRDefault="2389A8DD" w14:paraId="6B07D4E4" w14:textId="44650D3D">
            <w:pPr>
              <w:pStyle w:val="TableText0"/>
              <w:spacing w:before="60" w:after="60"/>
              <w:rPr>
                <w:rFonts w:ascii="Arial" w:hAnsi="Arial" w:cs="Arial"/>
                <w:sz w:val="20"/>
                <w:szCs w:val="20"/>
              </w:rPr>
            </w:pPr>
            <w:r w:rsidRPr="6A49F649">
              <w:rPr>
                <w:rFonts w:ascii="Arial" w:hAnsi="Arial" w:cs="Arial"/>
                <w:sz w:val="20"/>
                <w:szCs w:val="20"/>
              </w:rPr>
              <w:t>0</w:t>
            </w:r>
          </w:p>
        </w:tc>
        <w:tc>
          <w:tcPr>
            <w:tcW w:w="1485" w:type="dxa"/>
            <w:tcMar/>
          </w:tcPr>
          <w:p w:rsidRPr="00CA296D" w:rsidR="00384F78" w:rsidP="00124DFF" w:rsidRDefault="2389A8DD" w14:paraId="267F25E4" w14:textId="059351D8">
            <w:pPr>
              <w:pStyle w:val="TableText0"/>
              <w:spacing w:before="60" w:after="60"/>
              <w:rPr>
                <w:rFonts w:ascii="Arial" w:hAnsi="Arial" w:cs="Arial"/>
                <w:sz w:val="20"/>
                <w:szCs w:val="20"/>
              </w:rPr>
            </w:pPr>
            <w:r w:rsidRPr="6A49F649">
              <w:rPr>
                <w:rFonts w:ascii="Arial" w:hAnsi="Arial" w:cs="Arial"/>
                <w:sz w:val="20"/>
                <w:szCs w:val="20"/>
              </w:rPr>
              <w:t>0</w:t>
            </w:r>
          </w:p>
        </w:tc>
        <w:tc>
          <w:tcPr>
            <w:tcW w:w="1305" w:type="dxa"/>
            <w:tcMar/>
          </w:tcPr>
          <w:p w:rsidRPr="00CA296D" w:rsidR="00384F78" w:rsidP="00124DFF" w:rsidRDefault="2389A8DD" w14:paraId="76DD676E" w14:textId="08E1DC8C">
            <w:pPr>
              <w:pStyle w:val="TableText0"/>
              <w:spacing w:before="60" w:after="60"/>
              <w:rPr>
                <w:rFonts w:ascii="Arial" w:hAnsi="Arial" w:cs="Arial"/>
                <w:sz w:val="20"/>
                <w:szCs w:val="20"/>
              </w:rPr>
            </w:pPr>
            <w:r w:rsidRPr="6A49F649">
              <w:rPr>
                <w:rFonts w:ascii="Arial" w:hAnsi="Arial" w:cs="Arial"/>
                <w:sz w:val="20"/>
                <w:szCs w:val="20"/>
              </w:rPr>
              <w:t>0</w:t>
            </w:r>
          </w:p>
        </w:tc>
        <w:tc>
          <w:tcPr>
            <w:tcW w:w="2430" w:type="dxa"/>
            <w:tcMar/>
          </w:tcPr>
          <w:p w:rsidRPr="00CA296D" w:rsidR="00384F78" w:rsidP="00124DFF" w:rsidRDefault="2389A8DD" w14:paraId="26D5CB5E" w14:textId="375B797E">
            <w:pPr>
              <w:pStyle w:val="TableText0"/>
              <w:spacing w:before="60" w:after="60"/>
              <w:rPr>
                <w:rFonts w:ascii="Arial" w:hAnsi="Arial" w:cs="Arial"/>
                <w:sz w:val="20"/>
                <w:szCs w:val="20"/>
              </w:rPr>
            </w:pPr>
            <w:r w:rsidRPr="6A49F649">
              <w:rPr>
                <w:rFonts w:ascii="Arial" w:hAnsi="Arial" w:cs="Arial"/>
                <w:sz w:val="20"/>
                <w:szCs w:val="20"/>
              </w:rPr>
              <w:t>NO</w:t>
            </w:r>
          </w:p>
        </w:tc>
      </w:tr>
      <w:tr w:rsidRPr="00CA296D" w:rsidR="00384F78" w:rsidTr="0A64D96C" w14:paraId="5A03DECC" w14:textId="77777777">
        <w:trPr>
          <w:trHeight w:val="454"/>
        </w:trPr>
        <w:tc>
          <w:tcPr>
            <w:tcW w:w="2127" w:type="dxa"/>
            <w:tcMar/>
          </w:tcPr>
          <w:p w:rsidRPr="00CA296D" w:rsidR="00384F78" w:rsidP="00124DFF" w:rsidRDefault="00384F78" w14:paraId="39BB996A" w14:textId="77777777">
            <w:pPr>
              <w:pStyle w:val="TableText0"/>
              <w:spacing w:before="60" w:after="60"/>
              <w:rPr>
                <w:rFonts w:ascii="Arial" w:hAnsi="Arial" w:cs="Arial"/>
                <w:sz w:val="20"/>
                <w:szCs w:val="20"/>
              </w:rPr>
            </w:pPr>
            <w:r w:rsidRPr="00CA296D">
              <w:rPr>
                <w:rFonts w:ascii="Arial" w:hAnsi="Arial" w:cs="Arial"/>
                <w:sz w:val="20"/>
                <w:szCs w:val="20"/>
              </w:rPr>
              <w:t xml:space="preserve">Line 6  </w:t>
            </w:r>
          </w:p>
          <w:p w:rsidRPr="00CA296D" w:rsidR="00384F78" w:rsidP="00124DFF" w:rsidRDefault="00384F78" w14:paraId="6CF95457" w14:textId="77777777">
            <w:pPr>
              <w:pStyle w:val="TableText0"/>
              <w:spacing w:before="60" w:after="60"/>
              <w:rPr>
                <w:rFonts w:ascii="Arial" w:hAnsi="Arial" w:cs="Arial"/>
                <w:sz w:val="20"/>
                <w:szCs w:val="20"/>
              </w:rPr>
            </w:pPr>
            <w:r w:rsidRPr="00CA296D">
              <w:rPr>
                <w:rFonts w:ascii="Arial" w:hAnsi="Arial" w:cs="Arial"/>
                <w:sz w:val="20"/>
                <w:szCs w:val="20"/>
              </w:rPr>
              <w:t>Total other payments</w:t>
            </w:r>
          </w:p>
        </w:tc>
        <w:tc>
          <w:tcPr>
            <w:tcW w:w="1350" w:type="dxa"/>
            <w:tcMar/>
          </w:tcPr>
          <w:p w:rsidRPr="00CA296D" w:rsidR="00384F78" w:rsidP="00124DFF" w:rsidRDefault="74D8CB17" w14:paraId="34258FD5" w14:textId="06F3B470">
            <w:pPr>
              <w:pStyle w:val="TableText0"/>
              <w:spacing w:before="60" w:after="60"/>
              <w:rPr>
                <w:rFonts w:ascii="Arial" w:hAnsi="Arial" w:cs="Arial"/>
                <w:sz w:val="20"/>
                <w:szCs w:val="20"/>
              </w:rPr>
            </w:pPr>
            <w:r w:rsidRPr="6A49F649">
              <w:rPr>
                <w:rFonts w:ascii="Arial" w:hAnsi="Arial" w:cs="Arial"/>
                <w:sz w:val="20"/>
                <w:szCs w:val="20"/>
              </w:rPr>
              <w:t>477415</w:t>
            </w:r>
          </w:p>
        </w:tc>
        <w:tc>
          <w:tcPr>
            <w:tcW w:w="1410" w:type="dxa"/>
            <w:tcMar/>
          </w:tcPr>
          <w:p w:rsidRPr="00CA296D" w:rsidR="00384F78" w:rsidP="0A64D96C" w:rsidRDefault="74D8CB17" w14:paraId="3CF17A9B" w14:textId="19FCD625">
            <w:pPr>
              <w:pStyle w:val="Normal"/>
              <w:spacing w:before="96" w:beforeLines="40" w:after="96" w:afterLines="40" w:line="240" w:lineRule="auto"/>
              <w:jc w:val="center"/>
              <w:rPr>
                <w:rFonts w:ascii="Calibri" w:hAnsi="Calibri" w:eastAsia="Calibri" w:cs="Calibri" w:asciiTheme="minorAscii" w:hAnsiTheme="minorAscii" w:eastAsiaTheme="minorAscii" w:cstheme="minorAscii"/>
                <w:noProof w:val="0"/>
                <w:sz w:val="24"/>
                <w:szCs w:val="24"/>
                <w:lang w:val="en-GB"/>
              </w:rPr>
            </w:pPr>
            <w:r w:rsidRPr="0A64D96C" w:rsidR="428567C2">
              <w:rPr>
                <w:rFonts w:ascii="Calibri" w:hAnsi="Calibri" w:eastAsia="Calibri" w:cs="Calibri" w:asciiTheme="minorAscii" w:hAnsiTheme="minorAscii" w:eastAsiaTheme="minorAscii" w:cstheme="minorAscii"/>
                <w:noProof w:val="0"/>
                <w:sz w:val="24"/>
                <w:szCs w:val="24"/>
                <w:lang w:val="en-GB"/>
              </w:rPr>
              <w:t>373638.27</w:t>
            </w:r>
          </w:p>
          <w:p w:rsidRPr="00CA296D" w:rsidR="00384F78" w:rsidP="01ACB7EA" w:rsidRDefault="74D8CB17" w14:paraId="0E251B7A" w14:textId="73A0B626">
            <w:pPr>
              <w:spacing w:before="96" w:beforeLines="40" w:after="96" w:afterLines="40" w:line="240" w:lineRule="auto"/>
              <w:jc w:val="right"/>
              <w:rPr>
                <w:rFonts w:ascii="Arial" w:hAnsi="Arial" w:eastAsia="Arial" w:cs="Arial"/>
                <w:b w:val="0"/>
                <w:bCs w:val="0"/>
                <w:i w:val="0"/>
                <w:iCs w:val="0"/>
                <w:caps w:val="0"/>
                <w:smallCaps w:val="0"/>
                <w:noProof w:val="0"/>
                <w:color w:val="000000" w:themeColor="text1" w:themeTint="FF" w:themeShade="FF"/>
                <w:sz w:val="18"/>
                <w:szCs w:val="18"/>
                <w:lang w:val="en-GB"/>
              </w:rPr>
            </w:pPr>
          </w:p>
          <w:p w:rsidRPr="00CA296D" w:rsidR="00384F78" w:rsidP="00124DFF" w:rsidRDefault="74D8CB17" w14:paraId="200BAC88" w14:textId="7AE5A9E5">
            <w:pPr>
              <w:pStyle w:val="TableText0"/>
              <w:spacing w:before="60" w:after="60"/>
              <w:rPr>
                <w:rFonts w:ascii="Arial" w:hAnsi="Arial" w:cs="Arial"/>
                <w:sz w:val="20"/>
                <w:szCs w:val="20"/>
              </w:rPr>
            </w:pPr>
          </w:p>
        </w:tc>
        <w:tc>
          <w:tcPr>
            <w:tcW w:w="1485" w:type="dxa"/>
            <w:tcMar/>
          </w:tcPr>
          <w:p w:rsidRPr="00CA296D" w:rsidR="00384F78" w:rsidP="00124DFF" w:rsidRDefault="7FB3719A" w14:paraId="7AE6A230" w14:textId="5B835691">
            <w:pPr>
              <w:pStyle w:val="TableText0"/>
              <w:spacing w:before="60" w:after="60"/>
              <w:rPr>
                <w:rFonts w:ascii="Arial" w:hAnsi="Arial" w:cs="Arial"/>
                <w:sz w:val="20"/>
                <w:szCs w:val="20"/>
              </w:rPr>
            </w:pPr>
            <w:r w:rsidRPr="0A64D96C" w:rsidR="5593E54B">
              <w:rPr>
                <w:rFonts w:ascii="Arial" w:hAnsi="Arial" w:cs="Arial"/>
                <w:sz w:val="20"/>
                <w:szCs w:val="20"/>
              </w:rPr>
              <w:t>-10</w:t>
            </w:r>
            <w:r w:rsidRPr="0A64D96C" w:rsidR="5556BAC5">
              <w:rPr>
                <w:rFonts w:ascii="Arial" w:hAnsi="Arial" w:cs="Arial"/>
                <w:sz w:val="20"/>
                <w:szCs w:val="20"/>
              </w:rPr>
              <w:t>3</w:t>
            </w:r>
            <w:r w:rsidRPr="0A64D96C" w:rsidR="64584F54">
              <w:rPr>
                <w:rFonts w:ascii="Arial" w:hAnsi="Arial" w:cs="Arial"/>
                <w:sz w:val="20"/>
                <w:szCs w:val="20"/>
              </w:rPr>
              <w:t>,7</w:t>
            </w:r>
            <w:r w:rsidRPr="0A64D96C" w:rsidR="70E188CC">
              <w:rPr>
                <w:rFonts w:ascii="Arial" w:hAnsi="Arial" w:cs="Arial"/>
                <w:sz w:val="20"/>
                <w:szCs w:val="20"/>
              </w:rPr>
              <w:t>76.73</w:t>
            </w:r>
          </w:p>
        </w:tc>
        <w:tc>
          <w:tcPr>
            <w:tcW w:w="1305" w:type="dxa"/>
            <w:tcMar/>
          </w:tcPr>
          <w:p w:rsidRPr="00CA296D" w:rsidR="00384F78" w:rsidP="00124DFF" w:rsidRDefault="7FB3719A" w14:paraId="7CE901E5" w14:textId="27177E01">
            <w:pPr>
              <w:pStyle w:val="TableText0"/>
              <w:spacing w:before="60" w:after="60"/>
              <w:rPr>
                <w:rFonts w:ascii="Arial" w:hAnsi="Arial" w:cs="Arial"/>
                <w:sz w:val="20"/>
                <w:szCs w:val="20"/>
              </w:rPr>
            </w:pPr>
            <w:r w:rsidRPr="01ACB7EA" w:rsidR="5593E54B">
              <w:rPr>
                <w:rFonts w:ascii="Arial" w:hAnsi="Arial" w:cs="Arial"/>
                <w:sz w:val="20"/>
                <w:szCs w:val="20"/>
              </w:rPr>
              <w:t>22</w:t>
            </w:r>
            <w:r w:rsidRPr="01ACB7EA" w:rsidR="238392E7">
              <w:rPr>
                <w:rFonts w:ascii="Arial" w:hAnsi="Arial" w:cs="Arial"/>
                <w:sz w:val="20"/>
                <w:szCs w:val="20"/>
              </w:rPr>
              <w:t>%</w:t>
            </w:r>
          </w:p>
        </w:tc>
        <w:tc>
          <w:tcPr>
            <w:tcW w:w="2430" w:type="dxa"/>
            <w:tcMar/>
          </w:tcPr>
          <w:p w:rsidRPr="00CA296D" w:rsidR="00384F78" w:rsidP="00124DFF" w:rsidRDefault="7FB3719A" w14:paraId="11FAB524" w14:textId="747A3CD0">
            <w:pPr>
              <w:pStyle w:val="TableText0"/>
              <w:spacing w:before="60" w:after="60"/>
              <w:rPr>
                <w:rFonts w:ascii="Arial" w:hAnsi="Arial" w:cs="Arial"/>
                <w:sz w:val="20"/>
                <w:szCs w:val="20"/>
              </w:rPr>
            </w:pPr>
            <w:r w:rsidRPr="6A49F649">
              <w:rPr>
                <w:rFonts w:ascii="Arial" w:hAnsi="Arial" w:cs="Arial"/>
                <w:sz w:val="20"/>
                <w:szCs w:val="20"/>
              </w:rPr>
              <w:t>YES</w:t>
            </w:r>
          </w:p>
        </w:tc>
      </w:tr>
      <w:tr w:rsidRPr="00CA296D" w:rsidR="00384F78" w:rsidTr="0A64D96C" w14:paraId="4B178CDB" w14:textId="77777777">
        <w:trPr>
          <w:trHeight w:val="454"/>
        </w:trPr>
        <w:tc>
          <w:tcPr>
            <w:tcW w:w="2127" w:type="dxa"/>
            <w:tcBorders>
              <w:bottom w:val="single" w:color="auto" w:sz="4" w:space="0"/>
            </w:tcBorders>
            <w:tcMar/>
          </w:tcPr>
          <w:p w:rsidRPr="00CA296D" w:rsidR="00384F78" w:rsidP="00124DFF" w:rsidRDefault="00384F78" w14:paraId="61872534" w14:textId="2749AD67">
            <w:pPr>
              <w:pStyle w:val="TableText0"/>
              <w:spacing w:before="60" w:after="60"/>
              <w:rPr>
                <w:rFonts w:ascii="Arial" w:hAnsi="Arial" w:cs="Arial"/>
                <w:sz w:val="20"/>
                <w:szCs w:val="20"/>
              </w:rPr>
            </w:pPr>
            <w:r w:rsidRPr="00CA296D">
              <w:rPr>
                <w:rFonts w:ascii="Arial" w:hAnsi="Arial" w:cs="Arial"/>
                <w:sz w:val="20"/>
                <w:szCs w:val="20"/>
              </w:rPr>
              <w:t xml:space="preserve">Line </w:t>
            </w:r>
            <w:r w:rsidR="004E5D8C">
              <w:rPr>
                <w:rFonts w:ascii="Arial" w:hAnsi="Arial" w:cs="Arial"/>
                <w:sz w:val="20"/>
                <w:szCs w:val="20"/>
              </w:rPr>
              <w:t>7</w:t>
            </w:r>
          </w:p>
          <w:p w:rsidRPr="00CA296D" w:rsidR="00384F78" w:rsidP="00124DFF" w:rsidRDefault="006E19E1" w14:paraId="18AB27B7" w14:textId="43586AE4">
            <w:pPr>
              <w:pStyle w:val="TableText0"/>
              <w:spacing w:before="60" w:after="60"/>
              <w:rPr>
                <w:rFonts w:ascii="Arial" w:hAnsi="Arial" w:cs="Arial"/>
                <w:sz w:val="20"/>
                <w:szCs w:val="20"/>
              </w:rPr>
            </w:pPr>
            <w:r>
              <w:rPr>
                <w:rFonts w:ascii="Arial" w:hAnsi="Arial" w:cs="Arial"/>
                <w:sz w:val="20"/>
                <w:szCs w:val="20"/>
              </w:rPr>
              <w:t>Balances Carried forward</w:t>
            </w:r>
          </w:p>
        </w:tc>
        <w:tc>
          <w:tcPr>
            <w:tcW w:w="1350" w:type="dxa"/>
            <w:tcBorders>
              <w:bottom w:val="single" w:color="auto" w:sz="4" w:space="0"/>
            </w:tcBorders>
            <w:tcMar/>
          </w:tcPr>
          <w:p w:rsidRPr="00CA296D" w:rsidR="00384F78" w:rsidP="00124DFF" w:rsidRDefault="00EF3574" w14:paraId="791F5990" w14:textId="5B48AC3C">
            <w:pPr>
              <w:pStyle w:val="TableText0"/>
              <w:spacing w:before="60" w:after="60"/>
              <w:rPr>
                <w:rFonts w:ascii="Arial" w:hAnsi="Arial" w:cs="Arial"/>
                <w:sz w:val="20"/>
                <w:szCs w:val="20"/>
              </w:rPr>
            </w:pPr>
            <w:r>
              <w:rPr>
                <w:rFonts w:ascii="Arial" w:hAnsi="Arial" w:cs="Arial"/>
                <w:sz w:val="20"/>
                <w:szCs w:val="20"/>
              </w:rPr>
              <w:t>303373.48</w:t>
            </w:r>
          </w:p>
        </w:tc>
        <w:tc>
          <w:tcPr>
            <w:tcW w:w="1410" w:type="dxa"/>
            <w:tcBorders>
              <w:bottom w:val="single" w:color="auto" w:sz="4" w:space="0"/>
            </w:tcBorders>
            <w:tcMar/>
          </w:tcPr>
          <w:p w:rsidRPr="00CA296D" w:rsidR="00384F78" w:rsidP="01ACB7EA" w:rsidRDefault="00EF3574" w14:paraId="47E0B103" w14:textId="56C05088">
            <w:pPr>
              <w:spacing w:before="96" w:beforeLines="40" w:after="96" w:afterLines="40" w:line="240" w:lineRule="auto"/>
              <w:jc w:val="right"/>
              <w:rPr>
                <w:noProof w:val="0"/>
                <w:lang w:val="en-GB"/>
              </w:rPr>
            </w:pPr>
            <w:r w:rsidRPr="01ACB7EA" w:rsidR="6C8D0631">
              <w:rPr>
                <w:rFonts w:ascii="Arial" w:hAnsi="Arial" w:eastAsia="Arial" w:cs="Arial"/>
                <w:b w:val="0"/>
                <w:bCs w:val="0"/>
                <w:i w:val="0"/>
                <w:iCs w:val="0"/>
                <w:caps w:val="0"/>
                <w:smallCaps w:val="0"/>
                <w:noProof w:val="0"/>
                <w:color w:val="000000" w:themeColor="text1" w:themeTint="FF" w:themeShade="FF"/>
                <w:sz w:val="20"/>
                <w:szCs w:val="20"/>
                <w:lang w:val="en-GB"/>
              </w:rPr>
              <w:t>379736.76</w:t>
            </w:r>
          </w:p>
          <w:p w:rsidRPr="00CA296D" w:rsidR="00384F78" w:rsidP="00124DFF" w:rsidRDefault="00EF3574" w14:paraId="42BBF175" w14:textId="61F130FD">
            <w:pPr>
              <w:pStyle w:val="TableText0"/>
              <w:spacing w:before="60" w:after="60"/>
              <w:rPr>
                <w:rFonts w:ascii="Arial" w:hAnsi="Arial" w:cs="Arial"/>
                <w:sz w:val="20"/>
                <w:szCs w:val="20"/>
              </w:rPr>
            </w:pPr>
          </w:p>
        </w:tc>
        <w:tc>
          <w:tcPr>
            <w:tcW w:w="1485" w:type="dxa"/>
            <w:tcBorders>
              <w:bottom w:val="single" w:color="auto" w:sz="4" w:space="0"/>
            </w:tcBorders>
            <w:tcMar/>
          </w:tcPr>
          <w:p w:rsidRPr="00CA296D" w:rsidR="00384F78" w:rsidP="00124DFF" w:rsidRDefault="00E047C9" w14:paraId="3F2AF0FE" w14:textId="78724919">
            <w:pPr>
              <w:pStyle w:val="TableText0"/>
              <w:spacing w:before="60" w:after="60"/>
              <w:rPr>
                <w:rFonts w:ascii="Arial" w:hAnsi="Arial" w:cs="Arial"/>
                <w:sz w:val="20"/>
                <w:szCs w:val="20"/>
              </w:rPr>
            </w:pPr>
            <w:r w:rsidRPr="01ACB7EA" w:rsidR="169AB4CA">
              <w:rPr>
                <w:rFonts w:ascii="Arial" w:hAnsi="Arial" w:cs="Arial"/>
                <w:sz w:val="20"/>
                <w:szCs w:val="20"/>
              </w:rPr>
              <w:t>+7</w:t>
            </w:r>
            <w:r w:rsidRPr="01ACB7EA" w:rsidR="19C30566">
              <w:rPr>
                <w:rFonts w:ascii="Arial" w:hAnsi="Arial" w:cs="Arial"/>
                <w:sz w:val="20"/>
                <w:szCs w:val="20"/>
              </w:rPr>
              <w:t>6363.28</w:t>
            </w:r>
          </w:p>
        </w:tc>
        <w:tc>
          <w:tcPr>
            <w:tcW w:w="1305" w:type="dxa"/>
            <w:tcBorders>
              <w:bottom w:val="single" w:color="auto" w:sz="4" w:space="0"/>
            </w:tcBorders>
            <w:tcMar/>
          </w:tcPr>
          <w:p w:rsidRPr="00CA296D" w:rsidR="00384F78" w:rsidP="00124DFF" w:rsidRDefault="00E047C9" w14:paraId="6D6C11CB" w14:textId="162B976E">
            <w:pPr>
              <w:pStyle w:val="TableText0"/>
              <w:spacing w:before="60" w:after="60"/>
              <w:rPr>
                <w:rFonts w:ascii="Arial" w:hAnsi="Arial" w:cs="Arial"/>
                <w:sz w:val="20"/>
                <w:szCs w:val="20"/>
              </w:rPr>
            </w:pPr>
            <w:r w:rsidRPr="01ACB7EA" w:rsidR="592360C4">
              <w:rPr>
                <w:rFonts w:ascii="Arial" w:hAnsi="Arial" w:cs="Arial"/>
                <w:sz w:val="20"/>
                <w:szCs w:val="20"/>
              </w:rPr>
              <w:t>2</w:t>
            </w:r>
            <w:r w:rsidRPr="01ACB7EA" w:rsidR="6A2D493C">
              <w:rPr>
                <w:rFonts w:ascii="Arial" w:hAnsi="Arial" w:cs="Arial"/>
                <w:sz w:val="20"/>
                <w:szCs w:val="20"/>
              </w:rPr>
              <w:t>5</w:t>
            </w:r>
            <w:r w:rsidRPr="01ACB7EA" w:rsidR="46B4BFBF">
              <w:rPr>
                <w:rFonts w:ascii="Arial" w:hAnsi="Arial" w:cs="Arial"/>
                <w:sz w:val="20"/>
                <w:szCs w:val="20"/>
              </w:rPr>
              <w:t>%</w:t>
            </w:r>
          </w:p>
        </w:tc>
        <w:tc>
          <w:tcPr>
            <w:tcW w:w="2430" w:type="dxa"/>
            <w:tcBorders>
              <w:bottom w:val="single" w:color="auto" w:sz="4" w:space="0"/>
            </w:tcBorders>
            <w:tcMar/>
          </w:tcPr>
          <w:p w:rsidRPr="00CA296D" w:rsidR="00384F78" w:rsidP="00124DFF" w:rsidRDefault="00B2033B" w14:paraId="65F38A8F" w14:textId="0452A10C">
            <w:pPr>
              <w:pStyle w:val="TableText0"/>
              <w:spacing w:before="60" w:after="60"/>
              <w:rPr>
                <w:rFonts w:ascii="Arial" w:hAnsi="Arial" w:cs="Arial"/>
                <w:sz w:val="20"/>
                <w:szCs w:val="20"/>
              </w:rPr>
            </w:pPr>
            <w:r>
              <w:rPr>
                <w:rFonts w:ascii="Arial" w:hAnsi="Arial" w:cs="Arial"/>
                <w:sz w:val="20"/>
                <w:szCs w:val="20"/>
              </w:rPr>
              <w:t>YES</w:t>
            </w:r>
          </w:p>
        </w:tc>
      </w:tr>
      <w:tr w:rsidRPr="00CA296D" w:rsidR="004E5D8C" w:rsidTr="0A64D96C" w14:paraId="3F25F5ED" w14:textId="77777777">
        <w:trPr>
          <w:trHeight w:val="454"/>
        </w:trPr>
        <w:tc>
          <w:tcPr>
            <w:tcW w:w="2127" w:type="dxa"/>
            <w:tcBorders>
              <w:bottom w:val="single" w:color="auto" w:sz="4" w:space="0"/>
            </w:tcBorders>
            <w:tcMar/>
          </w:tcPr>
          <w:p w:rsidRPr="00CA296D" w:rsidR="004E5D8C" w:rsidP="004E5D8C" w:rsidRDefault="004E5D8C" w14:paraId="08CA3F39" w14:textId="77777777">
            <w:pPr>
              <w:pStyle w:val="TableText0"/>
              <w:spacing w:before="60" w:after="60"/>
              <w:rPr>
                <w:rFonts w:ascii="Arial" w:hAnsi="Arial" w:cs="Arial"/>
                <w:sz w:val="20"/>
                <w:szCs w:val="20"/>
              </w:rPr>
            </w:pPr>
            <w:r w:rsidRPr="00CA296D">
              <w:rPr>
                <w:rFonts w:ascii="Arial" w:hAnsi="Arial" w:cs="Arial"/>
                <w:sz w:val="20"/>
                <w:szCs w:val="20"/>
              </w:rPr>
              <w:t xml:space="preserve">Line 8 </w:t>
            </w:r>
          </w:p>
          <w:p w:rsidRPr="00CA296D" w:rsidR="004E5D8C" w:rsidP="004E5D8C" w:rsidRDefault="004E5D8C" w14:paraId="11F07722" w14:textId="51E81AD0">
            <w:pPr>
              <w:pStyle w:val="TableText0"/>
              <w:spacing w:before="60" w:after="60"/>
              <w:rPr>
                <w:rFonts w:ascii="Arial" w:hAnsi="Arial" w:cs="Arial"/>
                <w:sz w:val="20"/>
                <w:szCs w:val="20"/>
              </w:rPr>
            </w:pPr>
            <w:r w:rsidRPr="00CA296D">
              <w:rPr>
                <w:rFonts w:ascii="Arial" w:hAnsi="Arial" w:cs="Arial"/>
                <w:sz w:val="20"/>
                <w:szCs w:val="20"/>
              </w:rPr>
              <w:t>Debtors and stock balances</w:t>
            </w:r>
          </w:p>
        </w:tc>
        <w:tc>
          <w:tcPr>
            <w:tcW w:w="1350" w:type="dxa"/>
            <w:tcBorders>
              <w:bottom w:val="single" w:color="auto" w:sz="4" w:space="0"/>
            </w:tcBorders>
            <w:tcMar/>
          </w:tcPr>
          <w:p w:rsidRPr="6A49F649" w:rsidR="004E5D8C" w:rsidP="004E5D8C" w:rsidRDefault="004E5D8C" w14:paraId="511720AD" w14:textId="109D3BB0">
            <w:pPr>
              <w:pStyle w:val="TableText0"/>
              <w:spacing w:before="60" w:after="60"/>
              <w:rPr>
                <w:rFonts w:ascii="Arial" w:hAnsi="Arial" w:cs="Arial"/>
                <w:sz w:val="20"/>
                <w:szCs w:val="20"/>
              </w:rPr>
            </w:pPr>
            <w:r w:rsidRPr="6A49F649">
              <w:rPr>
                <w:rFonts w:ascii="Arial" w:hAnsi="Arial" w:cs="Arial"/>
                <w:sz w:val="20"/>
                <w:szCs w:val="20"/>
              </w:rPr>
              <w:t>39707.58</w:t>
            </w:r>
          </w:p>
        </w:tc>
        <w:tc>
          <w:tcPr>
            <w:tcW w:w="1410" w:type="dxa"/>
            <w:tcBorders>
              <w:bottom w:val="single" w:color="auto" w:sz="4" w:space="0"/>
            </w:tcBorders>
            <w:tcMar/>
          </w:tcPr>
          <w:p w:rsidRPr="00CA296D" w:rsidR="004E5D8C" w:rsidP="082888B6" w:rsidRDefault="00707E6A" w14:paraId="0F1C34B1" w14:textId="05D25D57">
            <w:pPr>
              <w:pStyle w:val="TableText0"/>
              <w:spacing w:before="60" w:after="60"/>
              <w:rPr>
                <w:rFonts w:ascii="Arial" w:hAnsi="Arial" w:cs="Arial"/>
                <w:sz w:val="20"/>
                <w:szCs w:val="20"/>
              </w:rPr>
            </w:pPr>
            <w:r w:rsidRPr="082888B6" w:rsidR="06DC39BA">
              <w:rPr>
                <w:rFonts w:ascii="Arial" w:hAnsi="Arial" w:cs="Arial"/>
                <w:sz w:val="20"/>
                <w:szCs w:val="20"/>
              </w:rPr>
              <w:t>11,858.48</w:t>
            </w:r>
          </w:p>
          <w:p w:rsidRPr="00CA296D" w:rsidR="004E5D8C" w:rsidP="004E5D8C" w:rsidRDefault="00707E6A" w14:paraId="7F4D7811" w14:textId="7BF7C167">
            <w:pPr>
              <w:pStyle w:val="TableText0"/>
              <w:spacing w:before="60" w:after="60"/>
              <w:rPr>
                <w:rFonts w:ascii="Arial" w:hAnsi="Arial" w:cs="Arial"/>
                <w:sz w:val="20"/>
                <w:szCs w:val="20"/>
              </w:rPr>
            </w:pPr>
          </w:p>
        </w:tc>
        <w:tc>
          <w:tcPr>
            <w:tcW w:w="1485" w:type="dxa"/>
            <w:tcBorders>
              <w:bottom w:val="single" w:color="auto" w:sz="4" w:space="0"/>
            </w:tcBorders>
            <w:tcMar/>
          </w:tcPr>
          <w:p w:rsidRPr="00CA296D" w:rsidR="004E5D8C" w:rsidP="004E5D8C" w:rsidRDefault="00707E6A" w14:paraId="5A04219B" w14:textId="026B7C10">
            <w:pPr>
              <w:pStyle w:val="TableText0"/>
              <w:spacing w:before="60" w:after="60"/>
              <w:rPr>
                <w:rFonts w:ascii="Arial" w:hAnsi="Arial" w:cs="Arial"/>
                <w:sz w:val="20"/>
                <w:szCs w:val="20"/>
              </w:rPr>
            </w:pPr>
            <w:r w:rsidRPr="082888B6" w:rsidR="4DC5912D">
              <w:rPr>
                <w:rFonts w:ascii="Arial" w:hAnsi="Arial" w:cs="Arial"/>
                <w:sz w:val="20"/>
                <w:szCs w:val="20"/>
              </w:rPr>
              <w:t>-2</w:t>
            </w:r>
            <w:r w:rsidRPr="082888B6" w:rsidR="791B93EE">
              <w:rPr>
                <w:rFonts w:ascii="Arial" w:hAnsi="Arial" w:cs="Arial"/>
                <w:sz w:val="20"/>
                <w:szCs w:val="20"/>
              </w:rPr>
              <w:t>7849</w:t>
            </w:r>
            <w:r w:rsidRPr="082888B6" w:rsidR="4DC5912D">
              <w:rPr>
                <w:rFonts w:ascii="Arial" w:hAnsi="Arial" w:cs="Arial"/>
                <w:sz w:val="20"/>
                <w:szCs w:val="20"/>
              </w:rPr>
              <w:t>.</w:t>
            </w:r>
            <w:r w:rsidRPr="082888B6" w:rsidR="6781916D">
              <w:rPr>
                <w:rFonts w:ascii="Arial" w:hAnsi="Arial" w:cs="Arial"/>
                <w:sz w:val="20"/>
                <w:szCs w:val="20"/>
              </w:rPr>
              <w:t>1</w:t>
            </w:r>
          </w:p>
        </w:tc>
        <w:tc>
          <w:tcPr>
            <w:tcW w:w="1305" w:type="dxa"/>
            <w:tcBorders>
              <w:bottom w:val="single" w:color="auto" w:sz="4" w:space="0"/>
            </w:tcBorders>
            <w:tcMar/>
          </w:tcPr>
          <w:p w:rsidRPr="00CA296D" w:rsidR="004E5D8C" w:rsidP="004E5D8C" w:rsidRDefault="00136CAB" w14:paraId="6B8A13D8" w14:textId="25ACA3B2">
            <w:pPr>
              <w:pStyle w:val="TableText0"/>
              <w:spacing w:before="60" w:after="60"/>
              <w:rPr>
                <w:rFonts w:ascii="Arial" w:hAnsi="Arial" w:cs="Arial"/>
                <w:sz w:val="20"/>
                <w:szCs w:val="20"/>
              </w:rPr>
            </w:pPr>
            <w:r w:rsidRPr="01ACB7EA" w:rsidR="46A35A1B">
              <w:rPr>
                <w:rFonts w:ascii="Arial" w:hAnsi="Arial" w:cs="Arial"/>
                <w:sz w:val="20"/>
                <w:szCs w:val="20"/>
              </w:rPr>
              <w:t>70%</w:t>
            </w:r>
          </w:p>
        </w:tc>
        <w:tc>
          <w:tcPr>
            <w:tcW w:w="2430" w:type="dxa"/>
            <w:tcBorders>
              <w:bottom w:val="single" w:color="auto" w:sz="4" w:space="0"/>
            </w:tcBorders>
            <w:tcMar/>
          </w:tcPr>
          <w:p w:rsidRPr="00CA296D" w:rsidR="004E5D8C" w:rsidP="004E5D8C" w:rsidRDefault="00DD5147" w14:paraId="2B282BD3" w14:textId="1BB6420B">
            <w:pPr>
              <w:pStyle w:val="TableText0"/>
              <w:spacing w:before="60" w:after="60"/>
              <w:rPr>
                <w:rFonts w:ascii="Arial" w:hAnsi="Arial" w:cs="Arial"/>
                <w:sz w:val="20"/>
                <w:szCs w:val="20"/>
              </w:rPr>
            </w:pPr>
            <w:r>
              <w:rPr>
                <w:rFonts w:ascii="Arial" w:hAnsi="Arial" w:cs="Arial"/>
                <w:sz w:val="20"/>
                <w:szCs w:val="20"/>
              </w:rPr>
              <w:t>YES</w:t>
            </w:r>
          </w:p>
        </w:tc>
      </w:tr>
      <w:tr w:rsidRPr="00CA296D" w:rsidR="006E19E1" w:rsidTr="0A64D96C" w14:paraId="62A95F31" w14:textId="77777777">
        <w:trPr>
          <w:trHeight w:val="454"/>
        </w:trPr>
        <w:tc>
          <w:tcPr>
            <w:tcW w:w="2127" w:type="dxa"/>
            <w:tcBorders>
              <w:bottom w:val="single" w:color="auto" w:sz="4" w:space="0"/>
            </w:tcBorders>
            <w:tcMar/>
          </w:tcPr>
          <w:p w:rsidR="006E19E1" w:rsidP="004E5D8C" w:rsidRDefault="006E19E1" w14:paraId="1735D37B" w14:textId="77777777">
            <w:pPr>
              <w:pStyle w:val="TableText0"/>
              <w:spacing w:before="60" w:after="60"/>
              <w:rPr>
                <w:rFonts w:ascii="Arial" w:hAnsi="Arial" w:cs="Arial"/>
                <w:sz w:val="20"/>
                <w:szCs w:val="20"/>
              </w:rPr>
            </w:pPr>
            <w:r>
              <w:rPr>
                <w:rFonts w:ascii="Arial" w:hAnsi="Arial" w:cs="Arial"/>
                <w:sz w:val="20"/>
                <w:szCs w:val="20"/>
              </w:rPr>
              <w:t xml:space="preserve">Line 9 </w:t>
            </w:r>
          </w:p>
          <w:p w:rsidRPr="00CA296D" w:rsidR="006E19E1" w:rsidP="004E5D8C" w:rsidRDefault="00136E0E" w14:paraId="53E62BED" w14:textId="4AC3D1DF">
            <w:pPr>
              <w:pStyle w:val="TableText0"/>
              <w:spacing w:before="60" w:after="60"/>
              <w:rPr>
                <w:rFonts w:ascii="Arial" w:hAnsi="Arial" w:cs="Arial"/>
                <w:sz w:val="20"/>
                <w:szCs w:val="20"/>
              </w:rPr>
            </w:pPr>
            <w:r>
              <w:rPr>
                <w:rFonts w:ascii="Arial" w:hAnsi="Arial" w:cs="Arial"/>
                <w:sz w:val="20"/>
                <w:szCs w:val="20"/>
              </w:rPr>
              <w:t>Total Cash and Investments</w:t>
            </w:r>
          </w:p>
        </w:tc>
        <w:tc>
          <w:tcPr>
            <w:tcW w:w="1350" w:type="dxa"/>
            <w:tcBorders>
              <w:bottom w:val="single" w:color="auto" w:sz="4" w:space="0"/>
            </w:tcBorders>
            <w:tcMar/>
          </w:tcPr>
          <w:p w:rsidRPr="6A49F649" w:rsidR="006E19E1" w:rsidP="004E5D8C" w:rsidRDefault="00136E0E" w14:paraId="402FFCF0" w14:textId="6311CFCA">
            <w:pPr>
              <w:pStyle w:val="TableText0"/>
              <w:spacing w:before="60" w:after="60"/>
              <w:rPr>
                <w:rFonts w:ascii="Arial" w:hAnsi="Arial" w:cs="Arial"/>
                <w:sz w:val="20"/>
                <w:szCs w:val="20"/>
              </w:rPr>
            </w:pPr>
            <w:r>
              <w:rPr>
                <w:rFonts w:ascii="Arial" w:hAnsi="Arial" w:cs="Arial"/>
                <w:sz w:val="20"/>
                <w:szCs w:val="20"/>
              </w:rPr>
              <w:t>286620.90</w:t>
            </w:r>
          </w:p>
        </w:tc>
        <w:tc>
          <w:tcPr>
            <w:tcW w:w="1410" w:type="dxa"/>
            <w:tcBorders>
              <w:bottom w:val="single" w:color="auto" w:sz="4" w:space="0"/>
            </w:tcBorders>
            <w:tcMar/>
          </w:tcPr>
          <w:p w:rsidRPr="00CA296D" w:rsidR="006E19E1" w:rsidP="004E5D8C" w:rsidRDefault="00AE7A78" w14:paraId="0C0754DD" w14:textId="13CFE926">
            <w:pPr>
              <w:pStyle w:val="TableText0"/>
              <w:spacing w:before="60" w:after="60"/>
              <w:rPr>
                <w:rFonts w:ascii="Arial" w:hAnsi="Arial" w:cs="Arial"/>
                <w:sz w:val="20"/>
                <w:szCs w:val="20"/>
              </w:rPr>
            </w:pPr>
            <w:r>
              <w:rPr>
                <w:rFonts w:ascii="Arial" w:hAnsi="Arial" w:cs="Arial"/>
                <w:sz w:val="20"/>
                <w:szCs w:val="20"/>
              </w:rPr>
              <w:t>372538.13</w:t>
            </w:r>
          </w:p>
        </w:tc>
        <w:tc>
          <w:tcPr>
            <w:tcW w:w="1485" w:type="dxa"/>
            <w:tcBorders>
              <w:bottom w:val="single" w:color="auto" w:sz="4" w:space="0"/>
            </w:tcBorders>
            <w:tcMar/>
          </w:tcPr>
          <w:p w:rsidRPr="00CA296D" w:rsidR="006E19E1" w:rsidP="004E5D8C" w:rsidRDefault="00AE7A78" w14:paraId="104F5551" w14:textId="16CB2978">
            <w:pPr>
              <w:pStyle w:val="TableText0"/>
              <w:spacing w:before="60" w:after="60"/>
              <w:rPr>
                <w:rFonts w:ascii="Arial" w:hAnsi="Arial" w:cs="Arial"/>
                <w:sz w:val="20"/>
                <w:szCs w:val="20"/>
              </w:rPr>
            </w:pPr>
            <w:r>
              <w:rPr>
                <w:rFonts w:ascii="Arial" w:hAnsi="Arial" w:cs="Arial"/>
                <w:sz w:val="20"/>
                <w:szCs w:val="20"/>
              </w:rPr>
              <w:t>85917.23</w:t>
            </w:r>
          </w:p>
        </w:tc>
        <w:tc>
          <w:tcPr>
            <w:tcW w:w="1305" w:type="dxa"/>
            <w:tcBorders>
              <w:bottom w:val="single" w:color="auto" w:sz="4" w:space="0"/>
            </w:tcBorders>
            <w:tcMar/>
          </w:tcPr>
          <w:p w:rsidRPr="00CA296D" w:rsidR="006E19E1" w:rsidP="004E5D8C" w:rsidRDefault="00AE7A78" w14:paraId="4E88AC49" w14:textId="1D384574">
            <w:pPr>
              <w:pStyle w:val="TableText0"/>
              <w:spacing w:before="60" w:after="60"/>
              <w:rPr>
                <w:rFonts w:ascii="Arial" w:hAnsi="Arial" w:cs="Arial"/>
                <w:sz w:val="20"/>
                <w:szCs w:val="20"/>
              </w:rPr>
            </w:pPr>
            <w:r w:rsidRPr="01ACB7EA" w:rsidR="250A7853">
              <w:rPr>
                <w:rFonts w:ascii="Arial" w:hAnsi="Arial" w:cs="Arial"/>
                <w:sz w:val="20"/>
                <w:szCs w:val="20"/>
              </w:rPr>
              <w:t>23</w:t>
            </w:r>
            <w:r w:rsidRPr="01ACB7EA" w:rsidR="5B97C961">
              <w:rPr>
                <w:rFonts w:ascii="Arial" w:hAnsi="Arial" w:cs="Arial"/>
                <w:sz w:val="20"/>
                <w:szCs w:val="20"/>
              </w:rPr>
              <w:t>%</w:t>
            </w:r>
          </w:p>
        </w:tc>
        <w:tc>
          <w:tcPr>
            <w:tcW w:w="2430" w:type="dxa"/>
            <w:tcBorders>
              <w:bottom w:val="single" w:color="auto" w:sz="4" w:space="0"/>
            </w:tcBorders>
            <w:tcMar/>
          </w:tcPr>
          <w:p w:rsidRPr="00CA296D" w:rsidR="006E19E1" w:rsidP="004E5D8C" w:rsidRDefault="00DD5147" w14:paraId="6C465EA2" w14:textId="561EC35F">
            <w:pPr>
              <w:pStyle w:val="TableText0"/>
              <w:spacing w:before="60" w:after="60"/>
              <w:rPr>
                <w:rFonts w:ascii="Arial" w:hAnsi="Arial" w:cs="Arial"/>
                <w:sz w:val="20"/>
                <w:szCs w:val="20"/>
              </w:rPr>
            </w:pPr>
            <w:r>
              <w:rPr>
                <w:rFonts w:ascii="Arial" w:hAnsi="Arial" w:cs="Arial"/>
                <w:sz w:val="20"/>
                <w:szCs w:val="20"/>
              </w:rPr>
              <w:t>YES</w:t>
            </w:r>
          </w:p>
        </w:tc>
      </w:tr>
      <w:tr w:rsidRPr="00CA296D" w:rsidR="004E5D8C" w:rsidTr="0A64D96C" w14:paraId="3014D5D9" w14:textId="77777777">
        <w:trPr>
          <w:trHeight w:val="454"/>
        </w:trPr>
        <w:tc>
          <w:tcPr>
            <w:tcW w:w="2127" w:type="dxa"/>
            <w:tcBorders>
              <w:bottom w:val="single" w:color="auto" w:sz="4" w:space="0"/>
            </w:tcBorders>
            <w:tcMar/>
          </w:tcPr>
          <w:p w:rsidR="082888B6" w:rsidP="082888B6" w:rsidRDefault="082888B6" w14:paraId="0212426E" w14:textId="618AA950">
            <w:pPr>
              <w:pStyle w:val="TableText0"/>
              <w:spacing w:before="60" w:after="60"/>
              <w:rPr>
                <w:rFonts w:ascii="Arial" w:hAnsi="Arial" w:cs="Arial"/>
                <w:sz w:val="20"/>
                <w:szCs w:val="20"/>
              </w:rPr>
            </w:pPr>
          </w:p>
          <w:p w:rsidRPr="00CA296D" w:rsidR="004E5D8C" w:rsidP="004E5D8C" w:rsidRDefault="004E5D8C" w14:paraId="61837F87" w14:textId="77777777">
            <w:pPr>
              <w:pStyle w:val="TableText0"/>
              <w:spacing w:before="60" w:after="60"/>
              <w:rPr>
                <w:rFonts w:ascii="Arial" w:hAnsi="Arial" w:cs="Arial"/>
                <w:sz w:val="20"/>
                <w:szCs w:val="20"/>
              </w:rPr>
            </w:pPr>
            <w:r w:rsidRPr="00CA296D">
              <w:rPr>
                <w:rFonts w:ascii="Arial" w:hAnsi="Arial" w:cs="Arial"/>
                <w:sz w:val="20"/>
                <w:szCs w:val="20"/>
              </w:rPr>
              <w:t>Line 10</w:t>
            </w:r>
          </w:p>
          <w:p w:rsidRPr="00CA296D" w:rsidR="004E5D8C" w:rsidP="004E5D8C" w:rsidRDefault="004E5D8C" w14:paraId="0CC0534F" w14:textId="77777777">
            <w:pPr>
              <w:pStyle w:val="TableText0"/>
              <w:spacing w:before="60" w:after="60"/>
              <w:rPr>
                <w:rFonts w:ascii="Arial" w:hAnsi="Arial" w:cs="Arial"/>
                <w:sz w:val="20"/>
                <w:szCs w:val="20"/>
              </w:rPr>
            </w:pPr>
            <w:r w:rsidRPr="00CA296D">
              <w:rPr>
                <w:rFonts w:ascii="Arial" w:hAnsi="Arial" w:cs="Arial"/>
                <w:sz w:val="20"/>
                <w:szCs w:val="20"/>
              </w:rPr>
              <w:t>Creditors</w:t>
            </w:r>
          </w:p>
        </w:tc>
        <w:tc>
          <w:tcPr>
            <w:tcW w:w="1350" w:type="dxa"/>
            <w:tcBorders>
              <w:bottom w:val="single" w:color="auto" w:sz="4" w:space="0"/>
            </w:tcBorders>
            <w:tcMar/>
          </w:tcPr>
          <w:p w:rsidR="082888B6" w:rsidP="082888B6" w:rsidRDefault="082888B6" w14:paraId="3C201F1D" w14:textId="3658DD10">
            <w:pPr>
              <w:pStyle w:val="TableText0"/>
              <w:spacing w:before="60" w:after="60"/>
              <w:rPr>
                <w:rFonts w:ascii="Arial" w:hAnsi="Arial" w:cs="Arial"/>
                <w:sz w:val="20"/>
                <w:szCs w:val="20"/>
              </w:rPr>
            </w:pPr>
          </w:p>
          <w:p w:rsidRPr="00CA296D" w:rsidR="004E5D8C" w:rsidP="004E5D8C" w:rsidRDefault="004E5D8C" w14:paraId="4948BB71" w14:textId="2966FB95">
            <w:pPr>
              <w:pStyle w:val="TableText0"/>
              <w:spacing w:before="60" w:after="60"/>
              <w:rPr>
                <w:rFonts w:ascii="Arial" w:hAnsi="Arial" w:cs="Arial"/>
                <w:sz w:val="20"/>
                <w:szCs w:val="20"/>
              </w:rPr>
            </w:pPr>
            <w:r w:rsidRPr="6A49F649">
              <w:rPr>
                <w:rFonts w:ascii="Arial" w:hAnsi="Arial" w:cs="Arial"/>
                <w:sz w:val="20"/>
                <w:szCs w:val="20"/>
              </w:rPr>
              <w:t>22955</w:t>
            </w:r>
          </w:p>
        </w:tc>
        <w:tc>
          <w:tcPr>
            <w:tcW w:w="1410" w:type="dxa"/>
            <w:tcBorders>
              <w:bottom w:val="single" w:color="auto" w:sz="4" w:space="0"/>
            </w:tcBorders>
            <w:tcMar/>
          </w:tcPr>
          <w:p w:rsidR="082888B6" w:rsidP="082888B6" w:rsidRDefault="082888B6" w14:paraId="76BC9ECB" w14:textId="027F850A">
            <w:pPr>
              <w:pStyle w:val="TableText0"/>
              <w:spacing w:before="60" w:after="60"/>
              <w:rPr>
                <w:rFonts w:ascii="Arial" w:hAnsi="Arial" w:cs="Arial"/>
                <w:sz w:val="20"/>
                <w:szCs w:val="20"/>
              </w:rPr>
            </w:pPr>
          </w:p>
          <w:p w:rsidRPr="00CA296D" w:rsidR="004E5D8C" w:rsidP="004E5D8C" w:rsidRDefault="00FC2755" w14:paraId="064BAB4E" w14:textId="0949AD2D">
            <w:pPr>
              <w:pStyle w:val="TableText0"/>
              <w:spacing w:before="60" w:after="60"/>
              <w:rPr>
                <w:rFonts w:ascii="Arial" w:hAnsi="Arial" w:cs="Arial"/>
                <w:sz w:val="20"/>
                <w:szCs w:val="20"/>
              </w:rPr>
            </w:pPr>
            <w:r>
              <w:rPr>
                <w:rFonts w:ascii="Arial" w:hAnsi="Arial" w:cs="Arial"/>
                <w:sz w:val="20"/>
                <w:szCs w:val="20"/>
              </w:rPr>
              <w:t>46</w:t>
            </w:r>
            <w:r w:rsidR="00E678E3">
              <w:rPr>
                <w:rFonts w:ascii="Arial" w:hAnsi="Arial" w:cs="Arial"/>
                <w:sz w:val="20"/>
                <w:szCs w:val="20"/>
              </w:rPr>
              <w:t>59.85</w:t>
            </w:r>
          </w:p>
        </w:tc>
        <w:tc>
          <w:tcPr>
            <w:tcW w:w="1485" w:type="dxa"/>
            <w:tcBorders>
              <w:bottom w:val="single" w:color="auto" w:sz="4" w:space="0"/>
            </w:tcBorders>
            <w:tcMar/>
          </w:tcPr>
          <w:p w:rsidR="082888B6" w:rsidP="082888B6" w:rsidRDefault="082888B6" w14:paraId="24B016BB" w14:textId="16AE738D">
            <w:pPr>
              <w:pStyle w:val="TableText0"/>
              <w:spacing w:before="60" w:after="60"/>
              <w:rPr>
                <w:rFonts w:ascii="Arial" w:hAnsi="Arial" w:cs="Arial"/>
                <w:sz w:val="20"/>
                <w:szCs w:val="20"/>
              </w:rPr>
            </w:pPr>
          </w:p>
          <w:p w:rsidRPr="00CA296D" w:rsidR="004E5D8C" w:rsidP="004E5D8C" w:rsidRDefault="00E678E3" w14:paraId="1FF78D3B" w14:textId="588EE240">
            <w:pPr>
              <w:pStyle w:val="TableText0"/>
              <w:spacing w:before="60" w:after="60"/>
              <w:rPr>
                <w:rFonts w:ascii="Arial" w:hAnsi="Arial" w:cs="Arial"/>
                <w:sz w:val="20"/>
                <w:szCs w:val="20"/>
              </w:rPr>
            </w:pPr>
            <w:r>
              <w:rPr>
                <w:rFonts w:ascii="Arial" w:hAnsi="Arial" w:cs="Arial"/>
                <w:sz w:val="20"/>
                <w:szCs w:val="20"/>
              </w:rPr>
              <w:t>-18295.15</w:t>
            </w:r>
          </w:p>
        </w:tc>
        <w:tc>
          <w:tcPr>
            <w:tcW w:w="1305" w:type="dxa"/>
            <w:tcBorders>
              <w:bottom w:val="single" w:color="auto" w:sz="4" w:space="0"/>
            </w:tcBorders>
            <w:tcMar/>
          </w:tcPr>
          <w:p w:rsidR="082888B6" w:rsidP="082888B6" w:rsidRDefault="082888B6" w14:paraId="2FDFE48F" w14:textId="49766C6E">
            <w:pPr>
              <w:pStyle w:val="TableText0"/>
              <w:spacing w:before="60" w:after="60"/>
              <w:rPr>
                <w:rFonts w:ascii="Arial" w:hAnsi="Arial" w:cs="Arial"/>
                <w:sz w:val="20"/>
                <w:szCs w:val="20"/>
              </w:rPr>
            </w:pPr>
          </w:p>
          <w:p w:rsidRPr="00CA296D" w:rsidR="004E5D8C" w:rsidP="004E5D8C" w:rsidRDefault="00E678E3" w14:paraId="76F1C541" w14:textId="519A5BC1">
            <w:pPr>
              <w:pStyle w:val="TableText0"/>
              <w:spacing w:before="60" w:after="60"/>
              <w:rPr>
                <w:rFonts w:ascii="Arial" w:hAnsi="Arial" w:cs="Arial"/>
                <w:sz w:val="20"/>
                <w:szCs w:val="20"/>
              </w:rPr>
            </w:pPr>
            <w:r>
              <w:rPr>
                <w:rFonts w:ascii="Arial" w:hAnsi="Arial" w:cs="Arial"/>
                <w:sz w:val="20"/>
                <w:szCs w:val="20"/>
              </w:rPr>
              <w:t>80%</w:t>
            </w:r>
          </w:p>
        </w:tc>
        <w:tc>
          <w:tcPr>
            <w:tcW w:w="2430" w:type="dxa"/>
            <w:tcBorders>
              <w:bottom w:val="single" w:color="auto" w:sz="4" w:space="0"/>
            </w:tcBorders>
            <w:tcMar/>
          </w:tcPr>
          <w:p w:rsidR="082888B6" w:rsidP="082888B6" w:rsidRDefault="082888B6" w14:paraId="09A3A8E6" w14:textId="42C60AAD">
            <w:pPr>
              <w:pStyle w:val="TableText0"/>
              <w:spacing w:before="60" w:after="60"/>
              <w:rPr>
                <w:rFonts w:ascii="Arial" w:hAnsi="Arial" w:cs="Arial"/>
                <w:sz w:val="20"/>
                <w:szCs w:val="20"/>
              </w:rPr>
            </w:pPr>
          </w:p>
          <w:p w:rsidRPr="00CA296D" w:rsidR="004E5D8C" w:rsidP="004E5D8C" w:rsidRDefault="00E678E3" w14:paraId="342950FD" w14:textId="5F850E5D">
            <w:pPr>
              <w:pStyle w:val="TableText0"/>
              <w:spacing w:before="60" w:after="60"/>
              <w:rPr>
                <w:rFonts w:ascii="Arial" w:hAnsi="Arial" w:cs="Arial"/>
                <w:sz w:val="20"/>
                <w:szCs w:val="20"/>
              </w:rPr>
            </w:pPr>
            <w:r>
              <w:rPr>
                <w:rFonts w:ascii="Arial" w:hAnsi="Arial" w:cs="Arial"/>
                <w:sz w:val="20"/>
                <w:szCs w:val="20"/>
              </w:rPr>
              <w:t>YES</w:t>
            </w:r>
          </w:p>
        </w:tc>
      </w:tr>
      <w:tr w:rsidRPr="00CA296D" w:rsidR="00504638" w:rsidTr="0A64D96C" w14:paraId="4CB5781A" w14:textId="77777777">
        <w:trPr>
          <w:trHeight w:val="664"/>
        </w:trPr>
        <w:tc>
          <w:tcPr>
            <w:tcW w:w="2127" w:type="dxa"/>
            <w:tcMar/>
          </w:tcPr>
          <w:p w:rsidR="00504638" w:rsidP="004E5D8C" w:rsidRDefault="00504638" w14:paraId="27A75A2E" w14:textId="77777777">
            <w:pPr>
              <w:pStyle w:val="TableText0"/>
              <w:spacing w:before="60" w:after="60"/>
              <w:rPr>
                <w:rFonts w:ascii="Arial" w:hAnsi="Arial" w:cs="Arial"/>
                <w:sz w:val="20"/>
                <w:szCs w:val="20"/>
              </w:rPr>
            </w:pPr>
            <w:r w:rsidRPr="082888B6" w:rsidR="6930C470">
              <w:rPr>
                <w:rFonts w:ascii="Arial" w:hAnsi="Arial" w:cs="Arial"/>
                <w:sz w:val="20"/>
                <w:szCs w:val="20"/>
              </w:rPr>
              <w:t>Line 11</w:t>
            </w:r>
          </w:p>
          <w:p w:rsidRPr="00CA296D" w:rsidR="005F3E45" w:rsidP="004E5D8C" w:rsidRDefault="005F3E45" w14:paraId="6596BAF6" w14:textId="5F988B2E">
            <w:pPr>
              <w:pStyle w:val="TableText0"/>
              <w:spacing w:before="60" w:after="60"/>
            </w:pPr>
            <w:r w:rsidRPr="082888B6" w:rsidR="01CA2919">
              <w:rPr>
                <w:noProof w:val="0"/>
                <w:lang w:val="en-GB"/>
              </w:rPr>
              <w:t>(=) Balances carried forward</w:t>
            </w:r>
          </w:p>
        </w:tc>
        <w:tc>
          <w:tcPr>
            <w:tcW w:w="1350" w:type="dxa"/>
            <w:tcMar/>
          </w:tcPr>
          <w:p w:rsidRPr="00CA296D" w:rsidR="00504638" w:rsidP="082888B6" w:rsidRDefault="005F3E45" w14:paraId="628F5531" w14:textId="0CD6B482">
            <w:pPr>
              <w:pStyle w:val="TableText0"/>
              <w:spacing w:before="60" w:after="60"/>
              <w:rPr>
                <w:rFonts w:ascii="Calibri" w:hAnsi="Calibri" w:eastAsia="Calibri" w:cs="Calibri" w:asciiTheme="minorAscii" w:hAnsiTheme="minorAscii" w:eastAsiaTheme="minorAscii" w:cstheme="minorAscii"/>
                <w:noProof w:val="0"/>
                <w:lang w:val="en-GB"/>
              </w:rPr>
            </w:pPr>
            <w:r w:rsidRPr="082888B6" w:rsidR="01CA2919">
              <w:rPr>
                <w:rFonts w:ascii="Calibri" w:hAnsi="Calibri" w:eastAsia="Calibri" w:cs="Calibri" w:asciiTheme="minorAscii" w:hAnsiTheme="minorAscii" w:eastAsiaTheme="minorAscii" w:cstheme="minorAscii"/>
                <w:noProof w:val="0"/>
                <w:lang w:val="en-GB"/>
              </w:rPr>
              <w:t>303373.48</w:t>
            </w:r>
          </w:p>
        </w:tc>
        <w:tc>
          <w:tcPr>
            <w:tcW w:w="1410" w:type="dxa"/>
            <w:tcMar/>
          </w:tcPr>
          <w:p w:rsidRPr="00CA296D" w:rsidR="00504638" w:rsidP="082888B6" w:rsidRDefault="005F3E45" w14:paraId="113AD57F" w14:textId="2E28AD70">
            <w:pPr>
              <w:pStyle w:val="TableText0"/>
              <w:spacing w:before="60" w:after="60"/>
              <w:rPr>
                <w:rFonts w:ascii="Arial" w:hAnsi="Arial" w:cs="Arial"/>
                <w:sz w:val="20"/>
                <w:szCs w:val="20"/>
              </w:rPr>
            </w:pPr>
            <w:r w:rsidRPr="082888B6" w:rsidR="01CA2919">
              <w:rPr>
                <w:rFonts w:ascii="Arial" w:hAnsi="Arial" w:cs="Arial"/>
                <w:sz w:val="20"/>
                <w:szCs w:val="20"/>
              </w:rPr>
              <w:t>379736.76</w:t>
            </w:r>
          </w:p>
          <w:p w:rsidRPr="00CA296D" w:rsidR="00504638" w:rsidP="004E5D8C" w:rsidRDefault="005F3E45" w14:paraId="2FC4333C" w14:textId="2A1871C5">
            <w:pPr>
              <w:pStyle w:val="TableText0"/>
              <w:spacing w:before="60" w:after="60"/>
              <w:rPr>
                <w:rFonts w:ascii="Arial" w:hAnsi="Arial" w:cs="Arial"/>
                <w:sz w:val="20"/>
                <w:szCs w:val="20"/>
              </w:rPr>
            </w:pPr>
          </w:p>
        </w:tc>
        <w:tc>
          <w:tcPr>
            <w:tcW w:w="1485" w:type="dxa"/>
            <w:tcMar/>
          </w:tcPr>
          <w:p w:rsidRPr="00CA296D" w:rsidR="00504638" w:rsidP="004E5D8C" w:rsidRDefault="005F3E45" w14:paraId="14EE56FF" w14:textId="4B1B06D8">
            <w:pPr>
              <w:pStyle w:val="TableText0"/>
              <w:spacing w:before="60" w:after="60"/>
              <w:rPr>
                <w:rFonts w:ascii="Arial" w:hAnsi="Arial" w:cs="Arial"/>
                <w:sz w:val="20"/>
                <w:szCs w:val="20"/>
              </w:rPr>
            </w:pPr>
            <w:r w:rsidRPr="082888B6" w:rsidR="0CA15309">
              <w:rPr>
                <w:rFonts w:ascii="Arial" w:hAnsi="Arial" w:cs="Arial"/>
                <w:sz w:val="20"/>
                <w:szCs w:val="20"/>
              </w:rPr>
              <w:t>76363.28</w:t>
            </w:r>
          </w:p>
        </w:tc>
        <w:tc>
          <w:tcPr>
            <w:tcW w:w="1305" w:type="dxa"/>
            <w:tcMar/>
          </w:tcPr>
          <w:p w:rsidRPr="00CA296D" w:rsidR="00504638" w:rsidP="004E5D8C" w:rsidRDefault="00312F05" w14:paraId="168C3215" w14:textId="36E3B9E2">
            <w:pPr>
              <w:pStyle w:val="TableText0"/>
              <w:spacing w:before="60" w:after="60"/>
              <w:rPr>
                <w:rFonts w:ascii="Arial" w:hAnsi="Arial" w:cs="Arial"/>
                <w:sz w:val="20"/>
                <w:szCs w:val="20"/>
              </w:rPr>
            </w:pPr>
            <w:r w:rsidRPr="01ACB7EA" w:rsidR="5279B54D">
              <w:rPr>
                <w:rFonts w:ascii="Arial" w:hAnsi="Arial" w:cs="Arial"/>
                <w:sz w:val="20"/>
                <w:szCs w:val="20"/>
              </w:rPr>
              <w:t>25%</w:t>
            </w:r>
          </w:p>
        </w:tc>
        <w:tc>
          <w:tcPr>
            <w:tcW w:w="2430" w:type="dxa"/>
            <w:tcMar/>
          </w:tcPr>
          <w:p w:rsidRPr="00CA296D" w:rsidR="00504638" w:rsidP="004E5D8C" w:rsidRDefault="00312F05" w14:paraId="1B6A0102" w14:textId="0252288C">
            <w:pPr>
              <w:pStyle w:val="TableText0"/>
              <w:spacing w:before="60" w:after="60"/>
              <w:rPr>
                <w:rFonts w:ascii="Arial" w:hAnsi="Arial" w:cs="Arial"/>
                <w:sz w:val="20"/>
                <w:szCs w:val="20"/>
              </w:rPr>
            </w:pPr>
            <w:r>
              <w:rPr>
                <w:rFonts w:ascii="Arial" w:hAnsi="Arial" w:cs="Arial"/>
                <w:sz w:val="20"/>
                <w:szCs w:val="20"/>
              </w:rPr>
              <w:t>YES</w:t>
            </w:r>
          </w:p>
        </w:tc>
      </w:tr>
      <w:tr w:rsidRPr="00CA296D" w:rsidR="004E5D8C" w:rsidTr="0A64D96C" w14:paraId="490362B7" w14:textId="77777777">
        <w:trPr>
          <w:trHeight w:val="664"/>
        </w:trPr>
        <w:tc>
          <w:tcPr>
            <w:tcW w:w="2127" w:type="dxa"/>
            <w:tcMar/>
          </w:tcPr>
          <w:p w:rsidRPr="00CA296D" w:rsidR="004E5D8C" w:rsidP="004E5D8C" w:rsidRDefault="004E5D8C" w14:paraId="2A5CBACD" w14:textId="77777777">
            <w:pPr>
              <w:pStyle w:val="TableText0"/>
              <w:spacing w:before="60" w:after="60"/>
              <w:rPr>
                <w:rFonts w:ascii="Arial" w:hAnsi="Arial" w:cs="Arial"/>
                <w:sz w:val="20"/>
                <w:szCs w:val="20"/>
              </w:rPr>
            </w:pPr>
            <w:r w:rsidRPr="00CA296D">
              <w:rPr>
                <w:rFonts w:ascii="Arial" w:hAnsi="Arial" w:cs="Arial"/>
                <w:sz w:val="20"/>
                <w:szCs w:val="20"/>
              </w:rPr>
              <w:t>Line 12</w:t>
            </w:r>
          </w:p>
          <w:p w:rsidRPr="00CA296D" w:rsidR="004E5D8C" w:rsidP="004E5D8C" w:rsidRDefault="004E5D8C" w14:paraId="42772390" w14:textId="77777777">
            <w:pPr>
              <w:pStyle w:val="TableText0"/>
              <w:spacing w:before="60" w:after="60"/>
              <w:rPr>
                <w:rFonts w:ascii="Arial" w:hAnsi="Arial" w:cs="Arial"/>
                <w:sz w:val="20"/>
                <w:szCs w:val="20"/>
              </w:rPr>
            </w:pPr>
            <w:r w:rsidRPr="00CA296D">
              <w:rPr>
                <w:rFonts w:ascii="Arial" w:hAnsi="Arial" w:cs="Arial"/>
                <w:sz w:val="20"/>
                <w:szCs w:val="20"/>
              </w:rPr>
              <w:t>Total fixed assets and long term assets</w:t>
            </w:r>
          </w:p>
        </w:tc>
        <w:tc>
          <w:tcPr>
            <w:tcW w:w="1350" w:type="dxa"/>
            <w:tcMar/>
          </w:tcPr>
          <w:p w:rsidRPr="00CA296D" w:rsidR="004E5D8C" w:rsidP="004E5D8C" w:rsidRDefault="00312F05" w14:paraId="6F9C2406" w14:textId="2074DCC0">
            <w:pPr>
              <w:pStyle w:val="TableText0"/>
              <w:spacing w:before="60" w:after="60"/>
              <w:rPr>
                <w:rFonts w:ascii="Arial" w:hAnsi="Arial" w:cs="Arial"/>
                <w:sz w:val="20"/>
                <w:szCs w:val="20"/>
              </w:rPr>
            </w:pPr>
            <w:r>
              <w:rPr>
                <w:rFonts w:ascii="Arial" w:hAnsi="Arial" w:cs="Arial"/>
                <w:sz w:val="20"/>
                <w:szCs w:val="20"/>
              </w:rPr>
              <w:t>98779</w:t>
            </w:r>
          </w:p>
        </w:tc>
        <w:tc>
          <w:tcPr>
            <w:tcW w:w="1410" w:type="dxa"/>
            <w:tcMar/>
          </w:tcPr>
          <w:p w:rsidRPr="00CA296D" w:rsidR="004E5D8C" w:rsidP="004E5D8C" w:rsidRDefault="00312F05" w14:paraId="541EFCC7" w14:textId="236E1184">
            <w:pPr>
              <w:pStyle w:val="TableText0"/>
              <w:spacing w:before="60" w:after="60"/>
              <w:rPr>
                <w:rFonts w:ascii="Arial" w:hAnsi="Arial" w:cs="Arial"/>
                <w:sz w:val="20"/>
                <w:szCs w:val="20"/>
              </w:rPr>
            </w:pPr>
            <w:r>
              <w:rPr>
                <w:rFonts w:ascii="Arial" w:hAnsi="Arial" w:cs="Arial"/>
                <w:sz w:val="20"/>
                <w:szCs w:val="20"/>
              </w:rPr>
              <w:t>253744.64</w:t>
            </w:r>
          </w:p>
        </w:tc>
        <w:tc>
          <w:tcPr>
            <w:tcW w:w="1485" w:type="dxa"/>
            <w:tcMar/>
          </w:tcPr>
          <w:p w:rsidRPr="00CA296D" w:rsidR="004E5D8C" w:rsidP="004E5D8C" w:rsidRDefault="00312F05" w14:paraId="43D44F36" w14:textId="340CA331">
            <w:pPr>
              <w:pStyle w:val="TableText0"/>
              <w:spacing w:before="60" w:after="60"/>
              <w:rPr>
                <w:rFonts w:ascii="Arial" w:hAnsi="Arial" w:cs="Arial"/>
                <w:sz w:val="20"/>
                <w:szCs w:val="20"/>
              </w:rPr>
            </w:pPr>
            <w:r>
              <w:rPr>
                <w:rFonts w:ascii="Arial" w:hAnsi="Arial" w:cs="Arial"/>
                <w:sz w:val="20"/>
                <w:szCs w:val="20"/>
              </w:rPr>
              <w:t>154</w:t>
            </w:r>
            <w:r w:rsidR="003636A5">
              <w:rPr>
                <w:rFonts w:ascii="Arial" w:hAnsi="Arial" w:cs="Arial"/>
                <w:sz w:val="20"/>
                <w:szCs w:val="20"/>
              </w:rPr>
              <w:t>965.64</w:t>
            </w:r>
          </w:p>
        </w:tc>
        <w:tc>
          <w:tcPr>
            <w:tcW w:w="1305" w:type="dxa"/>
            <w:tcMar/>
          </w:tcPr>
          <w:p w:rsidRPr="00CA296D" w:rsidR="004E5D8C" w:rsidP="004E5D8C" w:rsidRDefault="003636A5" w14:paraId="42EF9A31" w14:textId="226F74A9">
            <w:pPr>
              <w:pStyle w:val="TableText0"/>
              <w:spacing w:before="60" w:after="60"/>
              <w:rPr>
                <w:rFonts w:ascii="Arial" w:hAnsi="Arial" w:cs="Arial"/>
                <w:sz w:val="20"/>
                <w:szCs w:val="20"/>
              </w:rPr>
            </w:pPr>
            <w:r>
              <w:rPr>
                <w:rFonts w:ascii="Arial" w:hAnsi="Arial" w:cs="Arial"/>
                <w:sz w:val="20"/>
                <w:szCs w:val="20"/>
              </w:rPr>
              <w:t>157%</w:t>
            </w:r>
          </w:p>
        </w:tc>
        <w:tc>
          <w:tcPr>
            <w:tcW w:w="2430" w:type="dxa"/>
            <w:tcMar/>
          </w:tcPr>
          <w:p w:rsidRPr="00CA296D" w:rsidR="004E5D8C" w:rsidP="004E5D8C" w:rsidRDefault="003636A5" w14:paraId="7CFB1FE4" w14:textId="7D30A773">
            <w:pPr>
              <w:pStyle w:val="TableText0"/>
              <w:spacing w:before="60" w:after="60"/>
              <w:rPr>
                <w:rFonts w:ascii="Arial" w:hAnsi="Arial" w:cs="Arial"/>
                <w:sz w:val="20"/>
                <w:szCs w:val="20"/>
              </w:rPr>
            </w:pPr>
            <w:r>
              <w:rPr>
                <w:rFonts w:ascii="Arial" w:hAnsi="Arial" w:cs="Arial"/>
                <w:sz w:val="20"/>
                <w:szCs w:val="20"/>
              </w:rPr>
              <w:t>YES</w:t>
            </w:r>
          </w:p>
        </w:tc>
      </w:tr>
      <w:tr w:rsidRPr="00CA296D" w:rsidR="004E5D8C" w:rsidTr="0A64D96C" w14:paraId="18062BFC" w14:textId="77777777">
        <w:trPr>
          <w:trHeight w:val="664"/>
        </w:trPr>
        <w:tc>
          <w:tcPr>
            <w:tcW w:w="2127" w:type="dxa"/>
            <w:tcMar/>
          </w:tcPr>
          <w:p w:rsidRPr="00CA296D" w:rsidR="004E5D8C" w:rsidP="004E5D8C" w:rsidRDefault="004E5D8C" w14:paraId="21EEEE1C" w14:textId="77777777">
            <w:pPr>
              <w:pStyle w:val="TableText0"/>
              <w:spacing w:before="60" w:after="60"/>
              <w:rPr>
                <w:rFonts w:ascii="Arial" w:hAnsi="Arial" w:cs="Arial"/>
                <w:sz w:val="20"/>
                <w:szCs w:val="20"/>
              </w:rPr>
            </w:pPr>
            <w:r w:rsidRPr="00CA296D">
              <w:rPr>
                <w:rFonts w:ascii="Arial" w:hAnsi="Arial" w:cs="Arial"/>
                <w:sz w:val="20"/>
                <w:szCs w:val="20"/>
              </w:rPr>
              <w:t>Line 13</w:t>
            </w:r>
          </w:p>
          <w:p w:rsidRPr="00CA296D" w:rsidR="004E5D8C" w:rsidP="004E5D8C" w:rsidRDefault="004E5D8C" w14:paraId="663163AA" w14:textId="77777777">
            <w:pPr>
              <w:pStyle w:val="TableText0"/>
              <w:spacing w:before="60" w:after="60"/>
              <w:rPr>
                <w:rFonts w:ascii="Arial" w:hAnsi="Arial" w:cs="Arial"/>
                <w:sz w:val="20"/>
                <w:szCs w:val="20"/>
              </w:rPr>
            </w:pPr>
            <w:r w:rsidRPr="00CA296D">
              <w:rPr>
                <w:rFonts w:ascii="Arial" w:hAnsi="Arial" w:cs="Arial"/>
                <w:sz w:val="20"/>
                <w:szCs w:val="20"/>
              </w:rPr>
              <w:t>Total borrowing</w:t>
            </w:r>
          </w:p>
        </w:tc>
        <w:tc>
          <w:tcPr>
            <w:tcW w:w="1350" w:type="dxa"/>
            <w:tcMar/>
          </w:tcPr>
          <w:p w:rsidRPr="00CA296D" w:rsidR="004E5D8C" w:rsidP="004E5D8C" w:rsidRDefault="004E5D8C" w14:paraId="0FC95324" w14:textId="163A628E">
            <w:pPr>
              <w:pStyle w:val="TableText0"/>
              <w:spacing w:before="60" w:after="60"/>
              <w:rPr>
                <w:rFonts w:ascii="Arial" w:hAnsi="Arial" w:cs="Arial"/>
                <w:sz w:val="20"/>
                <w:szCs w:val="20"/>
              </w:rPr>
            </w:pPr>
            <w:r w:rsidRPr="6A49F649">
              <w:rPr>
                <w:rFonts w:ascii="Arial" w:hAnsi="Arial" w:cs="Arial"/>
                <w:sz w:val="20"/>
                <w:szCs w:val="20"/>
              </w:rPr>
              <w:t>0</w:t>
            </w:r>
          </w:p>
        </w:tc>
        <w:tc>
          <w:tcPr>
            <w:tcW w:w="1410" w:type="dxa"/>
            <w:tcMar/>
          </w:tcPr>
          <w:p w:rsidRPr="00CA296D" w:rsidR="004E5D8C" w:rsidP="004E5D8C" w:rsidRDefault="004E5D8C" w14:paraId="39875283" w14:textId="56E1769D">
            <w:pPr>
              <w:pStyle w:val="TableText0"/>
              <w:spacing w:before="60" w:after="60"/>
              <w:rPr>
                <w:rFonts w:ascii="Arial" w:hAnsi="Arial" w:cs="Arial"/>
                <w:sz w:val="20"/>
                <w:szCs w:val="20"/>
              </w:rPr>
            </w:pPr>
            <w:r w:rsidRPr="6A49F649">
              <w:rPr>
                <w:rFonts w:ascii="Arial" w:hAnsi="Arial" w:cs="Arial"/>
                <w:sz w:val="20"/>
                <w:szCs w:val="20"/>
              </w:rPr>
              <w:t>0</w:t>
            </w:r>
          </w:p>
        </w:tc>
        <w:tc>
          <w:tcPr>
            <w:tcW w:w="1485" w:type="dxa"/>
            <w:tcMar/>
          </w:tcPr>
          <w:p w:rsidRPr="00CA296D" w:rsidR="004E5D8C" w:rsidP="004E5D8C" w:rsidRDefault="004E5D8C" w14:paraId="17753B8B" w14:textId="6A2942AC">
            <w:pPr>
              <w:pStyle w:val="TableText0"/>
              <w:spacing w:before="60" w:after="60"/>
              <w:rPr>
                <w:rFonts w:ascii="Arial" w:hAnsi="Arial" w:cs="Arial"/>
                <w:sz w:val="20"/>
                <w:szCs w:val="20"/>
              </w:rPr>
            </w:pPr>
            <w:r w:rsidRPr="6A49F649">
              <w:rPr>
                <w:rFonts w:ascii="Arial" w:hAnsi="Arial" w:cs="Arial"/>
                <w:sz w:val="20"/>
                <w:szCs w:val="20"/>
              </w:rPr>
              <w:t>0</w:t>
            </w:r>
          </w:p>
        </w:tc>
        <w:tc>
          <w:tcPr>
            <w:tcW w:w="1305" w:type="dxa"/>
            <w:tcMar/>
          </w:tcPr>
          <w:p w:rsidRPr="00CA296D" w:rsidR="004E5D8C" w:rsidP="004E5D8C" w:rsidRDefault="004E5D8C" w14:paraId="0779EFB5" w14:textId="2CAFB1DE">
            <w:pPr>
              <w:pStyle w:val="TableText0"/>
              <w:spacing w:before="60" w:after="60"/>
              <w:rPr>
                <w:rFonts w:ascii="Arial" w:hAnsi="Arial" w:cs="Arial"/>
                <w:sz w:val="20"/>
                <w:szCs w:val="20"/>
              </w:rPr>
            </w:pPr>
            <w:r w:rsidRPr="6A49F649">
              <w:rPr>
                <w:rFonts w:ascii="Arial" w:hAnsi="Arial" w:cs="Arial"/>
                <w:sz w:val="20"/>
                <w:szCs w:val="20"/>
              </w:rPr>
              <w:t>0</w:t>
            </w:r>
          </w:p>
        </w:tc>
        <w:tc>
          <w:tcPr>
            <w:tcW w:w="2430" w:type="dxa"/>
            <w:tcMar/>
          </w:tcPr>
          <w:p w:rsidRPr="00CA296D" w:rsidR="004E5D8C" w:rsidP="004E5D8C" w:rsidRDefault="004E5D8C" w14:paraId="6BEDACAC" w14:textId="4F19B020">
            <w:pPr>
              <w:pStyle w:val="TableText0"/>
              <w:spacing w:before="60" w:after="60"/>
              <w:rPr>
                <w:rFonts w:ascii="Arial" w:hAnsi="Arial" w:cs="Arial"/>
                <w:sz w:val="20"/>
                <w:szCs w:val="20"/>
              </w:rPr>
            </w:pPr>
            <w:r w:rsidRPr="6A49F649">
              <w:rPr>
                <w:rFonts w:ascii="Arial" w:hAnsi="Arial" w:cs="Arial"/>
                <w:sz w:val="20"/>
                <w:szCs w:val="20"/>
              </w:rPr>
              <w:t>NO</w:t>
            </w:r>
          </w:p>
        </w:tc>
      </w:tr>
    </w:tbl>
    <w:p w:rsidR="00384F78" w:rsidP="00384F78" w:rsidRDefault="00384F78" w14:paraId="3FD232CC" w14:textId="77777777">
      <w:pPr>
        <w:pStyle w:val="Heading2"/>
      </w:pPr>
    </w:p>
    <w:p w:rsidRPr="00CA296D" w:rsidR="00384F78" w:rsidP="00384F78" w:rsidRDefault="00384F78" w14:paraId="02231B9B" w14:textId="77777777">
      <w:pPr>
        <w:pStyle w:val="Heading2"/>
      </w:pPr>
      <w:r w:rsidRPr="00CA296D">
        <w:t>Suggested layout for explanations</w:t>
      </w:r>
    </w:p>
    <w:p w:rsidRPr="00CA296D" w:rsidR="00384F78" w:rsidP="00384F78" w:rsidRDefault="00384F78" w14:paraId="17E6A7A8" w14:textId="77777777">
      <w:pPr>
        <w:keepNext/>
        <w:spacing w:after="0" w:line="260" w:lineRule="atLeast"/>
        <w:outlineLvl w:val="1"/>
        <w:rPr>
          <w:rFonts w:cs="Arial"/>
          <w:iCs/>
          <w:kern w:val="32"/>
        </w:rPr>
      </w:pPr>
      <w:r w:rsidRPr="00CA296D">
        <w:rPr>
          <w:rFonts w:cs="Arial"/>
          <w:iCs/>
          <w:kern w:val="32"/>
        </w:rPr>
        <w:t xml:space="preserve">One sheet to be prepared for </w:t>
      </w:r>
      <w:r w:rsidRPr="00CA296D">
        <w:rPr>
          <w:rFonts w:cs="Arial"/>
          <w:b/>
          <w:iCs/>
          <w:kern w:val="32"/>
        </w:rPr>
        <w:t>each variance</w:t>
      </w:r>
      <w:r w:rsidRPr="00CA296D">
        <w:rPr>
          <w:rFonts w:cs="Arial"/>
          <w:iCs/>
          <w:kern w:val="32"/>
        </w:rPr>
        <w:t xml:space="preserve"> that requires explanation. </w:t>
      </w:r>
    </w:p>
    <w:p w:rsidRPr="00CA296D" w:rsidR="00384F78" w:rsidP="00384F78" w:rsidRDefault="00384F78" w14:paraId="06BAA12B" w14:textId="77777777">
      <w:pPr>
        <w:keepNext/>
        <w:spacing w:after="0" w:line="260" w:lineRule="atLeast"/>
        <w:outlineLvl w:val="1"/>
        <w:rPr>
          <w:rFonts w:ascii="Arial Black" w:hAnsi="Arial Black" w:cs="Arial"/>
          <w:iCs/>
          <w:kern w:val="32"/>
          <w:sz w:val="19"/>
          <w:szCs w:val="19"/>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961"/>
        <w:gridCol w:w="3965"/>
      </w:tblGrid>
      <w:tr w:rsidRPr="00CA296D" w:rsidR="00384F78" w:rsidTr="01ACB7EA" w14:paraId="408D0C2C" w14:textId="77777777">
        <w:trPr>
          <w:trHeight w:val="340"/>
        </w:trPr>
        <w:tc>
          <w:tcPr>
            <w:tcW w:w="3961" w:type="dxa"/>
            <w:tcMar/>
            <w:vAlign w:val="bottom"/>
          </w:tcPr>
          <w:p w:rsidRPr="00CA296D" w:rsidR="00384F78" w:rsidRDefault="00384F78" w14:paraId="40C59D87" w14:textId="69BCC682">
            <w:pPr>
              <w:keepNext/>
              <w:spacing w:before="288" w:beforeLines="120" w:after="120" w:line="240" w:lineRule="auto"/>
              <w:outlineLvl w:val="1"/>
              <w:rPr>
                <w:rFonts w:cs="Arial"/>
                <w:b/>
              </w:rPr>
            </w:pPr>
            <w:r w:rsidRPr="00CA296D">
              <w:rPr>
                <w:rFonts w:cs="Arial"/>
                <w:iCs/>
                <w:kern w:val="32"/>
              </w:rPr>
              <w:t>Line</w:t>
            </w:r>
            <w:r w:rsidR="003636A5">
              <w:rPr>
                <w:rFonts w:cs="Arial"/>
                <w:iCs/>
                <w:kern w:val="32"/>
              </w:rPr>
              <w:t xml:space="preserve"> 3</w:t>
            </w:r>
          </w:p>
        </w:tc>
        <w:tc>
          <w:tcPr>
            <w:tcW w:w="3965" w:type="dxa"/>
            <w:tcMar/>
          </w:tcPr>
          <w:p w:rsidRPr="00CA296D" w:rsidR="00384F78" w:rsidRDefault="00384F78" w14:paraId="783912A4" w14:textId="75525D4A">
            <w:pPr>
              <w:pStyle w:val="TableText0"/>
              <w:spacing w:before="288" w:beforeLines="120" w:after="120"/>
              <w:jc w:val="center"/>
              <w:rPr>
                <w:rFonts w:ascii="Arial" w:hAnsi="Arial" w:cs="Arial"/>
                <w:b/>
              </w:rPr>
            </w:pPr>
            <w:r w:rsidRPr="00CA296D">
              <w:rPr>
                <w:rFonts w:ascii="Arial" w:hAnsi="Arial" w:cs="Arial"/>
                <w:b/>
              </w:rPr>
              <w:t>£</w:t>
            </w:r>
          </w:p>
        </w:tc>
      </w:tr>
      <w:tr w:rsidRPr="00CA296D" w:rsidR="00384F78" w:rsidTr="01ACB7EA" w14:paraId="3CFD7102" w14:textId="77777777">
        <w:trPr>
          <w:trHeight w:val="567"/>
        </w:trPr>
        <w:tc>
          <w:tcPr>
            <w:tcW w:w="3961" w:type="dxa"/>
            <w:tcMar/>
          </w:tcPr>
          <w:p w:rsidRPr="00CA296D" w:rsidR="00384F78" w:rsidRDefault="00384F78" w14:paraId="7E18D1B7" w14:textId="77777777">
            <w:pPr>
              <w:pStyle w:val="TableText0"/>
              <w:spacing w:before="288" w:beforeLines="120" w:after="120"/>
              <w:rPr>
                <w:rFonts w:ascii="Arial" w:hAnsi="Arial" w:cs="Arial"/>
              </w:rPr>
            </w:pPr>
            <w:r w:rsidRPr="00CA296D">
              <w:rPr>
                <w:rFonts w:ascii="Arial" w:hAnsi="Arial" w:cs="Arial"/>
              </w:rPr>
              <w:t>Figure in This Year column</w:t>
            </w:r>
          </w:p>
        </w:tc>
        <w:tc>
          <w:tcPr>
            <w:tcW w:w="3965" w:type="dxa"/>
            <w:tcMar/>
          </w:tcPr>
          <w:p w:rsidRPr="00CA296D" w:rsidR="00384F78" w:rsidRDefault="00C80FE1" w14:paraId="1932629A" w14:textId="2E7B3A9C">
            <w:pPr>
              <w:pStyle w:val="TableText0"/>
              <w:spacing w:before="288" w:beforeLines="120" w:after="120"/>
              <w:rPr>
                <w:rFonts w:ascii="Arial" w:hAnsi="Arial" w:cs="Arial"/>
              </w:rPr>
            </w:pPr>
            <w:r w:rsidRPr="01ACB7EA" w:rsidR="276A0F1A">
              <w:rPr>
                <w:rFonts w:ascii="Arial" w:hAnsi="Arial" w:cs="Arial"/>
              </w:rPr>
              <w:t>£</w:t>
            </w:r>
            <w:r w:rsidRPr="01ACB7EA" w:rsidR="1687633F">
              <w:rPr>
                <w:rFonts w:ascii="Arial" w:hAnsi="Arial" w:cs="Arial"/>
              </w:rPr>
              <w:t>7</w:t>
            </w:r>
            <w:r w:rsidRPr="01ACB7EA" w:rsidR="1592DA5E">
              <w:rPr>
                <w:rFonts w:ascii="Arial" w:hAnsi="Arial" w:cs="Arial"/>
              </w:rPr>
              <w:t>2</w:t>
            </w:r>
            <w:r w:rsidRPr="01ACB7EA" w:rsidR="276A0F1A">
              <w:rPr>
                <w:rFonts w:ascii="Arial" w:hAnsi="Arial" w:cs="Arial"/>
              </w:rPr>
              <w:t>,</w:t>
            </w:r>
            <w:r w:rsidRPr="01ACB7EA" w:rsidR="2A5A771A">
              <w:rPr>
                <w:rFonts w:ascii="Arial" w:hAnsi="Arial" w:cs="Arial"/>
              </w:rPr>
              <w:t>367</w:t>
            </w:r>
            <w:r w:rsidRPr="01ACB7EA" w:rsidR="36CE5EEF">
              <w:rPr>
                <w:rFonts w:ascii="Arial" w:hAnsi="Arial" w:cs="Arial"/>
              </w:rPr>
              <w:t>.</w:t>
            </w:r>
            <w:r w:rsidRPr="01ACB7EA" w:rsidR="43B2AD44">
              <w:rPr>
                <w:rFonts w:ascii="Arial" w:hAnsi="Arial" w:cs="Arial"/>
              </w:rPr>
              <w:t>48</w:t>
            </w:r>
          </w:p>
        </w:tc>
      </w:tr>
      <w:tr w:rsidRPr="00CA296D" w:rsidR="00384F78" w:rsidTr="01ACB7EA" w14:paraId="0541ACE4" w14:textId="77777777">
        <w:trPr>
          <w:trHeight w:val="567"/>
        </w:trPr>
        <w:tc>
          <w:tcPr>
            <w:tcW w:w="3961" w:type="dxa"/>
            <w:tcMar/>
          </w:tcPr>
          <w:p w:rsidRPr="00CA296D" w:rsidR="00384F78" w:rsidRDefault="00384F78" w14:paraId="61E52301" w14:textId="77777777">
            <w:pPr>
              <w:pStyle w:val="TableText0"/>
              <w:spacing w:before="288" w:beforeLines="120" w:after="120"/>
              <w:rPr>
                <w:rFonts w:ascii="Arial" w:hAnsi="Arial" w:cs="Arial"/>
              </w:rPr>
            </w:pPr>
            <w:r w:rsidRPr="00CA296D">
              <w:rPr>
                <w:rFonts w:ascii="Arial" w:hAnsi="Arial" w:cs="Arial"/>
              </w:rPr>
              <w:t>Figure in Last Year column</w:t>
            </w:r>
          </w:p>
        </w:tc>
        <w:tc>
          <w:tcPr>
            <w:tcW w:w="3965" w:type="dxa"/>
            <w:tcMar/>
          </w:tcPr>
          <w:p w:rsidRPr="00CA296D" w:rsidR="00384F78" w:rsidRDefault="00C80FE1" w14:paraId="2E7CCFEE" w14:textId="0D845A89">
            <w:pPr>
              <w:pStyle w:val="TableText0"/>
              <w:spacing w:before="288" w:beforeLines="120" w:after="120"/>
              <w:rPr>
                <w:rFonts w:ascii="Arial" w:hAnsi="Arial" w:cs="Arial"/>
              </w:rPr>
            </w:pPr>
            <w:r>
              <w:rPr>
                <w:rFonts w:ascii="Arial" w:hAnsi="Arial" w:cs="Arial"/>
              </w:rPr>
              <w:t>£</w:t>
            </w:r>
            <w:r w:rsidR="008F0F78">
              <w:rPr>
                <w:rFonts w:ascii="Arial" w:hAnsi="Arial" w:cs="Arial"/>
              </w:rPr>
              <w:t>224</w:t>
            </w:r>
            <w:r>
              <w:rPr>
                <w:rFonts w:ascii="Arial" w:hAnsi="Arial" w:cs="Arial"/>
              </w:rPr>
              <w:t>,</w:t>
            </w:r>
            <w:r w:rsidR="008F0F78">
              <w:rPr>
                <w:rFonts w:ascii="Arial" w:hAnsi="Arial" w:cs="Arial"/>
              </w:rPr>
              <w:t>697</w:t>
            </w:r>
            <w:r w:rsidR="00AA37B1">
              <w:rPr>
                <w:rFonts w:ascii="Arial" w:hAnsi="Arial" w:cs="Arial"/>
              </w:rPr>
              <w:t>.00</w:t>
            </w:r>
          </w:p>
        </w:tc>
      </w:tr>
      <w:tr w:rsidRPr="00CA296D" w:rsidR="00384F78" w:rsidTr="01ACB7EA" w14:paraId="2DB16BEC" w14:textId="77777777">
        <w:trPr>
          <w:trHeight w:val="567"/>
        </w:trPr>
        <w:tc>
          <w:tcPr>
            <w:tcW w:w="3961" w:type="dxa"/>
            <w:tcBorders>
              <w:bottom w:val="single" w:color="auto" w:sz="4" w:space="0"/>
            </w:tcBorders>
            <w:tcMar/>
          </w:tcPr>
          <w:p w:rsidRPr="00CA296D" w:rsidR="00384F78" w:rsidRDefault="00384F78" w14:paraId="4392489F" w14:textId="77777777">
            <w:pPr>
              <w:pStyle w:val="TableText0"/>
              <w:spacing w:before="288" w:beforeLines="120" w:after="120"/>
              <w:rPr>
                <w:rFonts w:ascii="Arial" w:hAnsi="Arial" w:cs="Arial"/>
              </w:rPr>
            </w:pPr>
            <w:r w:rsidRPr="00CA296D">
              <w:rPr>
                <w:rFonts w:ascii="Arial" w:hAnsi="Arial" w:cs="Arial"/>
              </w:rPr>
              <w:t>Variance (This Year figure less Last Year figure) A positive figure is an increase, a negative figure is a decrease</w:t>
            </w:r>
          </w:p>
        </w:tc>
        <w:tc>
          <w:tcPr>
            <w:tcW w:w="3965" w:type="dxa"/>
            <w:tcBorders>
              <w:bottom w:val="single" w:color="auto" w:sz="4" w:space="0"/>
            </w:tcBorders>
            <w:tcMar/>
          </w:tcPr>
          <w:p w:rsidRPr="00CA296D" w:rsidR="00384F78" w:rsidP="01ACB7EA" w:rsidRDefault="00C80FE1" w14:paraId="5E38D9B6" w14:textId="606A3C89">
            <w:pPr>
              <w:pStyle w:val="TableText0"/>
              <w:spacing w:before="60" w:beforeLines="120" w:after="60"/>
              <w:rPr>
                <w:rFonts w:ascii="Arial" w:hAnsi="Arial" w:cs="Arial"/>
                <w:sz w:val="24"/>
                <w:szCs w:val="24"/>
              </w:rPr>
            </w:pPr>
            <w:r w:rsidRPr="01ACB7EA" w:rsidR="6135D4C7">
              <w:rPr>
                <w:rFonts w:ascii="Arial" w:hAnsi="Arial" w:cs="Arial"/>
                <w:sz w:val="24"/>
                <w:szCs w:val="24"/>
              </w:rPr>
              <w:t xml:space="preserve"> -152329.52</w:t>
            </w:r>
          </w:p>
          <w:p w:rsidRPr="00CA296D" w:rsidR="00384F78" w:rsidRDefault="00C80FE1" w14:paraId="5DF8D287" w14:textId="32D3C9F2">
            <w:pPr>
              <w:pStyle w:val="TableText0"/>
              <w:spacing w:before="288" w:beforeLines="120" w:after="120"/>
              <w:rPr>
                <w:rFonts w:ascii="Arial" w:hAnsi="Arial" w:cs="Arial"/>
              </w:rPr>
            </w:pPr>
          </w:p>
        </w:tc>
      </w:tr>
      <w:tr w:rsidRPr="00CA296D" w:rsidR="00384F78" w:rsidTr="01ACB7EA" w14:paraId="56E9294B" w14:textId="77777777">
        <w:trPr>
          <w:trHeight w:val="297"/>
        </w:trPr>
        <w:tc>
          <w:tcPr>
            <w:tcW w:w="3961" w:type="dxa"/>
            <w:tcBorders>
              <w:left w:val="nil"/>
              <w:right w:val="nil"/>
            </w:tcBorders>
            <w:tcMar/>
          </w:tcPr>
          <w:p w:rsidRPr="00CA296D" w:rsidR="00384F78" w:rsidRDefault="00384F78" w14:paraId="0A85FF46" w14:textId="77777777">
            <w:pPr>
              <w:pStyle w:val="TableText0"/>
              <w:rPr>
                <w:rFonts w:ascii="Arial" w:hAnsi="Arial" w:cs="Arial"/>
                <w:b/>
              </w:rPr>
            </w:pPr>
          </w:p>
        </w:tc>
        <w:tc>
          <w:tcPr>
            <w:tcW w:w="3965" w:type="dxa"/>
            <w:tcBorders>
              <w:left w:val="nil"/>
              <w:right w:val="nil"/>
            </w:tcBorders>
            <w:tcMar/>
          </w:tcPr>
          <w:p w:rsidRPr="00CA296D" w:rsidR="00384F78" w:rsidRDefault="00384F78" w14:paraId="519EDF4B" w14:textId="77777777">
            <w:pPr>
              <w:pStyle w:val="TableText0"/>
              <w:jc w:val="center"/>
              <w:rPr>
                <w:rFonts w:ascii="Arial" w:hAnsi="Arial" w:cs="Arial"/>
                <w:b/>
              </w:rPr>
            </w:pPr>
          </w:p>
        </w:tc>
      </w:tr>
      <w:tr w:rsidRPr="00CA296D" w:rsidR="00384F78" w:rsidTr="01ACB7EA" w14:paraId="7D6C3C90" w14:textId="77777777">
        <w:trPr>
          <w:trHeight w:val="567"/>
        </w:trPr>
        <w:tc>
          <w:tcPr>
            <w:tcW w:w="3961" w:type="dxa"/>
            <w:tcMar/>
          </w:tcPr>
          <w:p w:rsidRPr="00CA296D" w:rsidR="00384F78" w:rsidRDefault="00384F78" w14:paraId="49E21569" w14:textId="77777777">
            <w:pPr>
              <w:pStyle w:val="TableText0"/>
              <w:spacing w:after="120"/>
              <w:rPr>
                <w:rFonts w:ascii="Arial" w:hAnsi="Arial" w:cs="Arial"/>
                <w:b/>
              </w:rPr>
            </w:pPr>
            <w:r w:rsidRPr="00CA296D">
              <w:rPr>
                <w:rFonts w:ascii="Arial" w:hAnsi="Arial" w:cs="Arial"/>
                <w:b/>
              </w:rPr>
              <w:t>Reasons (as many as are applicable)</w:t>
            </w:r>
          </w:p>
        </w:tc>
        <w:tc>
          <w:tcPr>
            <w:tcW w:w="3965" w:type="dxa"/>
            <w:tcMar/>
          </w:tcPr>
          <w:p w:rsidRPr="00CA296D" w:rsidR="00384F78" w:rsidRDefault="00384F78" w14:paraId="015C3DF5" w14:textId="77777777">
            <w:pPr>
              <w:pStyle w:val="TableText0"/>
              <w:spacing w:after="120"/>
              <w:jc w:val="center"/>
              <w:rPr>
                <w:rFonts w:ascii="Arial" w:hAnsi="Arial" w:cs="Arial"/>
                <w:b/>
              </w:rPr>
            </w:pPr>
            <w:r w:rsidRPr="00CA296D">
              <w:rPr>
                <w:rFonts w:ascii="Arial" w:hAnsi="Arial" w:cs="Arial"/>
                <w:b/>
              </w:rPr>
              <w:t>Amount</w:t>
            </w:r>
          </w:p>
          <w:p w:rsidRPr="00CA296D" w:rsidR="00384F78" w:rsidRDefault="00384F78" w14:paraId="4AC18731" w14:textId="77777777">
            <w:pPr>
              <w:pStyle w:val="TableText0"/>
              <w:spacing w:after="120"/>
              <w:jc w:val="center"/>
              <w:rPr>
                <w:rFonts w:ascii="Arial" w:hAnsi="Arial" w:cs="Arial"/>
                <w:b/>
              </w:rPr>
            </w:pPr>
            <w:r w:rsidRPr="00CA296D">
              <w:rPr>
                <w:rFonts w:ascii="Arial" w:hAnsi="Arial" w:cs="Arial"/>
                <w:b/>
              </w:rPr>
              <w:t>£</w:t>
            </w:r>
          </w:p>
        </w:tc>
      </w:tr>
      <w:tr w:rsidRPr="00CA296D" w:rsidR="00F07227" w:rsidTr="01ACB7EA" w14:paraId="68A5439C" w14:textId="77777777">
        <w:trPr>
          <w:trHeight w:val="567"/>
        </w:trPr>
        <w:tc>
          <w:tcPr>
            <w:tcW w:w="3961" w:type="dxa"/>
            <w:tcMar/>
          </w:tcPr>
          <w:p w:rsidRPr="00346EA4" w:rsidR="00F07227" w:rsidP="082888B6" w:rsidRDefault="00F07227" w14:paraId="14CDD920" w14:textId="77777777">
            <w:pPr>
              <w:pStyle w:val="TableText0"/>
              <w:spacing w:after="120"/>
              <w:rPr>
                <w:rFonts w:ascii="Calibri" w:hAnsi="Calibri" w:eastAsia="Calibri" w:cs="Calibri" w:asciiTheme="minorAscii" w:hAnsiTheme="minorAscii" w:eastAsiaTheme="minorAscii" w:cstheme="minorAscii"/>
                <w:sz w:val="24"/>
                <w:szCs w:val="24"/>
              </w:rPr>
            </w:pPr>
            <w:r w:rsidRPr="082888B6" w:rsidR="00F07227">
              <w:rPr>
                <w:rFonts w:ascii="Calibri" w:hAnsi="Calibri" w:eastAsia="Calibri" w:cs="Calibri" w:asciiTheme="minorAscii" w:hAnsiTheme="minorAscii" w:eastAsiaTheme="minorAscii" w:cstheme="minorAscii"/>
                <w:b w:val="1"/>
                <w:bCs w:val="1"/>
                <w:sz w:val="24"/>
                <w:szCs w:val="24"/>
              </w:rPr>
              <w:t>Line 3 – Total Other Receipts</w:t>
            </w:r>
          </w:p>
          <w:p w:rsidRPr="00CA296D" w:rsidR="00F07227" w:rsidP="082888B6" w:rsidRDefault="00F07227" w14:paraId="7CC6CCD3" w14:textId="323807CB">
            <w:pPr>
              <w:pStyle w:val="TableText0"/>
              <w:spacing w:after="120"/>
              <w:rPr>
                <w:rFonts w:ascii="Calibri" w:hAnsi="Calibri" w:eastAsia="Calibri" w:cs="Calibri" w:asciiTheme="minorAscii" w:hAnsiTheme="minorAscii" w:eastAsiaTheme="minorAscii" w:cstheme="minorAscii"/>
                <w:b w:val="1"/>
                <w:bCs w:val="1"/>
                <w:sz w:val="24"/>
                <w:szCs w:val="24"/>
              </w:rPr>
            </w:pPr>
            <w:r w:rsidRPr="082888B6" w:rsidR="7D554F1D">
              <w:rPr>
                <w:rFonts w:ascii="Calibri" w:hAnsi="Calibri" w:eastAsia="Calibri" w:cs="Calibri" w:asciiTheme="minorAscii" w:hAnsiTheme="minorAscii" w:eastAsiaTheme="minorAscii" w:cstheme="minorAscii"/>
                <w:b w:val="1"/>
                <w:bCs w:val="1"/>
                <w:sz w:val="24"/>
                <w:szCs w:val="24"/>
              </w:rPr>
              <w:t>Reason 1</w:t>
            </w:r>
          </w:p>
          <w:p w:rsidRPr="00CA296D" w:rsidR="00F07227" w:rsidP="082888B6" w:rsidRDefault="00F07227" w14:paraId="25CC9878" w14:textId="2164E9EA">
            <w:pPr>
              <w:spacing w:after="120"/>
              <w:rPr>
                <w:rFonts w:ascii="Calibri" w:hAnsi="Calibri" w:eastAsia="Calibri" w:cs="Calibri" w:asciiTheme="minorAscii" w:hAnsiTheme="minorAscii" w:eastAsiaTheme="minorAscii" w:cstheme="minorAscii"/>
                <w:noProof w:val="0"/>
                <w:sz w:val="24"/>
                <w:szCs w:val="24"/>
                <w:lang w:val="en-GB"/>
              </w:rPr>
            </w:pPr>
            <w:r w:rsidRPr="082888B6" w:rsidR="1AE6E485">
              <w:rPr>
                <w:rFonts w:ascii="Calibri" w:hAnsi="Calibri" w:eastAsia="Calibri" w:cs="Calibri" w:asciiTheme="minorAscii" w:hAnsiTheme="minorAscii" w:eastAsiaTheme="minorAscii" w:cstheme="minorAscii"/>
                <w:noProof w:val="0"/>
                <w:sz w:val="24"/>
                <w:szCs w:val="24"/>
                <w:lang w:val="en-GB"/>
              </w:rPr>
              <w:t>The significant variance is primarily due to exceptional grant income received during 2024–2025. During that year, the Council received substantial grant funding towards the redevelopment of the tennis courts and the MYB project. Although some of this funding related to projects that commenced in previous years, the works were completed during 2024–2025 and the associated grant claims were submitted and paid during that financial year.</w:t>
            </w:r>
          </w:p>
          <w:p w:rsidRPr="00CA296D" w:rsidR="00F07227" w:rsidP="082888B6" w:rsidRDefault="00F07227" w14:paraId="643E0B55" w14:textId="66AD28FA">
            <w:pPr>
              <w:spacing w:after="120"/>
              <w:rPr>
                <w:rFonts w:ascii="Calibri" w:hAnsi="Calibri" w:eastAsia="Calibri" w:cs="Calibri" w:asciiTheme="minorAscii" w:hAnsiTheme="minorAscii" w:eastAsiaTheme="minorAscii" w:cstheme="minorAscii"/>
                <w:noProof w:val="0"/>
                <w:sz w:val="24"/>
                <w:szCs w:val="24"/>
                <w:lang w:val="en-GB"/>
              </w:rPr>
            </w:pPr>
            <w:r w:rsidRPr="082888B6" w:rsidR="1AE6E485">
              <w:rPr>
                <w:rFonts w:ascii="Calibri" w:hAnsi="Calibri" w:eastAsia="Calibri" w:cs="Calibri" w:asciiTheme="minorAscii" w:hAnsiTheme="minorAscii" w:eastAsiaTheme="minorAscii" w:cstheme="minorAscii"/>
                <w:noProof w:val="0"/>
                <w:sz w:val="24"/>
                <w:szCs w:val="24"/>
                <w:lang w:val="en-GB"/>
              </w:rPr>
              <w:t xml:space="preserve">Grant income in 2024–2025 was therefore considerably higher than in 2025–2026, largely due to the value of the tennis court redevelopment project, which accounted for approximately </w:t>
            </w:r>
            <w:r w:rsidRPr="082888B6" w:rsidR="1AE6E485">
              <w:rPr>
                <w:rFonts w:ascii="Calibri" w:hAnsi="Calibri" w:eastAsia="Calibri" w:cs="Calibri" w:asciiTheme="minorAscii" w:hAnsiTheme="minorAscii" w:eastAsiaTheme="minorAscii" w:cstheme="minorAscii"/>
                <w:b w:val="1"/>
                <w:bCs w:val="1"/>
                <w:noProof w:val="0"/>
                <w:sz w:val="24"/>
                <w:szCs w:val="24"/>
                <w:lang w:val="en-GB"/>
              </w:rPr>
              <w:t>46.68% (£71,673.73)</w:t>
            </w:r>
            <w:r w:rsidRPr="082888B6" w:rsidR="1AE6E485">
              <w:rPr>
                <w:rFonts w:ascii="Calibri" w:hAnsi="Calibri" w:eastAsia="Calibri" w:cs="Calibri" w:asciiTheme="minorAscii" w:hAnsiTheme="minorAscii" w:eastAsiaTheme="minorAscii" w:cstheme="minorAscii"/>
                <w:noProof w:val="0"/>
                <w:sz w:val="24"/>
                <w:szCs w:val="24"/>
                <w:lang w:val="en-GB"/>
              </w:rPr>
              <w:t xml:space="preserve"> of the overall variance.</w:t>
            </w:r>
          </w:p>
          <w:p w:rsidRPr="00CA296D" w:rsidR="00F07227" w:rsidP="082888B6" w:rsidRDefault="00F07227" w14:paraId="3C5C5CD8" w14:textId="6FF4B49B">
            <w:pPr>
              <w:pStyle w:val="TableText0"/>
              <w:spacing w:after="120"/>
              <w:rPr>
                <w:rFonts w:ascii="Calibri" w:hAnsi="Calibri" w:eastAsia="Calibri" w:cs="Calibri" w:asciiTheme="minorAscii" w:hAnsiTheme="minorAscii" w:eastAsiaTheme="minorAscii" w:cstheme="minorAscii"/>
                <w:sz w:val="24"/>
                <w:szCs w:val="24"/>
              </w:rPr>
            </w:pPr>
          </w:p>
        </w:tc>
        <w:tc>
          <w:tcPr>
            <w:tcW w:w="3965" w:type="dxa"/>
            <w:tcMar/>
          </w:tcPr>
          <w:p w:rsidRPr="00032938" w:rsidR="00032938" w:rsidP="082888B6" w:rsidRDefault="00032938" w14:paraId="5A53A07A" w14:textId="5449ED68">
            <w:pPr>
              <w:pStyle w:val="TableText0"/>
              <w:spacing w:after="120"/>
              <w:rPr>
                <w:rFonts w:ascii="Calibri" w:hAnsi="Calibri" w:eastAsia="Calibri" w:cs="Calibri" w:asciiTheme="minorAscii" w:hAnsiTheme="minorAscii" w:eastAsiaTheme="minorAscii" w:cstheme="minorAscii"/>
                <w:sz w:val="24"/>
                <w:szCs w:val="24"/>
              </w:rPr>
            </w:pPr>
            <w:r w:rsidRPr="01ACB7EA" w:rsidR="452628F0">
              <w:rPr>
                <w:rFonts w:ascii="Calibri" w:hAnsi="Calibri" w:eastAsia="Calibri" w:cs="Calibri" w:asciiTheme="minorAscii" w:hAnsiTheme="minorAscii" w:eastAsiaTheme="minorAscii" w:cstheme="minorAscii"/>
                <w:sz w:val="24"/>
                <w:szCs w:val="24"/>
              </w:rPr>
              <w:t xml:space="preserve">Total Other Receipts decreased from </w:t>
            </w:r>
            <w:r w:rsidRPr="01ACB7EA" w:rsidR="452628F0">
              <w:rPr>
                <w:rFonts w:ascii="Calibri" w:hAnsi="Calibri" w:eastAsia="Calibri" w:cs="Calibri" w:asciiTheme="minorAscii" w:hAnsiTheme="minorAscii" w:eastAsiaTheme="minorAscii" w:cstheme="minorAscii"/>
                <w:b w:val="1"/>
                <w:bCs w:val="1"/>
                <w:sz w:val="24"/>
                <w:szCs w:val="24"/>
              </w:rPr>
              <w:t>£224,697.00</w:t>
            </w:r>
            <w:r w:rsidRPr="01ACB7EA" w:rsidR="452628F0">
              <w:rPr>
                <w:rFonts w:ascii="Calibri" w:hAnsi="Calibri" w:eastAsia="Calibri" w:cs="Calibri" w:asciiTheme="minorAscii" w:hAnsiTheme="minorAscii" w:eastAsiaTheme="minorAscii" w:cstheme="minorAscii"/>
                <w:sz w:val="24"/>
                <w:szCs w:val="24"/>
              </w:rPr>
              <w:t xml:space="preserve"> in 2024–2025 to </w:t>
            </w:r>
            <w:r w:rsidRPr="01ACB7EA" w:rsidR="452628F0">
              <w:rPr>
                <w:rFonts w:ascii="Calibri" w:hAnsi="Calibri" w:eastAsia="Calibri" w:cs="Calibri" w:asciiTheme="minorAscii" w:hAnsiTheme="minorAscii" w:eastAsiaTheme="minorAscii" w:cstheme="minorAscii"/>
                <w:b w:val="1"/>
                <w:bCs w:val="1"/>
                <w:sz w:val="24"/>
                <w:szCs w:val="24"/>
              </w:rPr>
              <w:t>£7</w:t>
            </w:r>
            <w:r w:rsidRPr="01ACB7EA" w:rsidR="6FCFCED8">
              <w:rPr>
                <w:rFonts w:ascii="Calibri" w:hAnsi="Calibri" w:eastAsia="Calibri" w:cs="Calibri" w:asciiTheme="minorAscii" w:hAnsiTheme="minorAscii" w:eastAsiaTheme="minorAscii" w:cstheme="minorAscii"/>
                <w:b w:val="1"/>
                <w:bCs w:val="1"/>
                <w:sz w:val="24"/>
                <w:szCs w:val="24"/>
              </w:rPr>
              <w:t>2</w:t>
            </w:r>
            <w:r w:rsidRPr="01ACB7EA" w:rsidR="452628F0">
              <w:rPr>
                <w:rFonts w:ascii="Calibri" w:hAnsi="Calibri" w:eastAsia="Calibri" w:cs="Calibri" w:asciiTheme="minorAscii" w:hAnsiTheme="minorAscii" w:eastAsiaTheme="minorAscii" w:cstheme="minorAscii"/>
                <w:b w:val="1"/>
                <w:bCs w:val="1"/>
                <w:sz w:val="24"/>
                <w:szCs w:val="24"/>
              </w:rPr>
              <w:t>,</w:t>
            </w:r>
            <w:r w:rsidRPr="01ACB7EA" w:rsidR="1C4D2001">
              <w:rPr>
                <w:rFonts w:ascii="Calibri" w:hAnsi="Calibri" w:eastAsia="Calibri" w:cs="Calibri" w:asciiTheme="minorAscii" w:hAnsiTheme="minorAscii" w:eastAsiaTheme="minorAscii" w:cstheme="minorAscii"/>
                <w:b w:val="1"/>
                <w:bCs w:val="1"/>
                <w:sz w:val="24"/>
                <w:szCs w:val="24"/>
              </w:rPr>
              <w:t>367</w:t>
            </w:r>
            <w:r w:rsidRPr="01ACB7EA" w:rsidR="452628F0">
              <w:rPr>
                <w:rFonts w:ascii="Calibri" w:hAnsi="Calibri" w:eastAsia="Calibri" w:cs="Calibri" w:asciiTheme="minorAscii" w:hAnsiTheme="minorAscii" w:eastAsiaTheme="minorAscii" w:cstheme="minorAscii"/>
                <w:b w:val="1"/>
                <w:bCs w:val="1"/>
                <w:sz w:val="24"/>
                <w:szCs w:val="24"/>
              </w:rPr>
              <w:t>.</w:t>
            </w:r>
            <w:r w:rsidRPr="01ACB7EA" w:rsidR="43AD593C">
              <w:rPr>
                <w:rFonts w:ascii="Calibri" w:hAnsi="Calibri" w:eastAsia="Calibri" w:cs="Calibri" w:asciiTheme="minorAscii" w:hAnsiTheme="minorAscii" w:eastAsiaTheme="minorAscii" w:cstheme="minorAscii"/>
                <w:b w:val="1"/>
                <w:bCs w:val="1"/>
                <w:sz w:val="24"/>
                <w:szCs w:val="24"/>
              </w:rPr>
              <w:t>48</w:t>
            </w:r>
            <w:r w:rsidRPr="01ACB7EA" w:rsidR="452628F0">
              <w:rPr>
                <w:rFonts w:ascii="Calibri" w:hAnsi="Calibri" w:eastAsia="Calibri" w:cs="Calibri" w:asciiTheme="minorAscii" w:hAnsiTheme="minorAscii" w:eastAsiaTheme="minorAscii" w:cstheme="minorAscii"/>
                <w:sz w:val="24"/>
                <w:szCs w:val="24"/>
              </w:rPr>
              <w:t xml:space="preserve"> in 2025–2026, a reduction of </w:t>
            </w:r>
            <w:r w:rsidRPr="01ACB7EA" w:rsidR="452628F0">
              <w:rPr>
                <w:rFonts w:ascii="Calibri" w:hAnsi="Calibri" w:eastAsia="Calibri" w:cs="Calibri" w:asciiTheme="minorAscii" w:hAnsiTheme="minorAscii" w:eastAsiaTheme="minorAscii" w:cstheme="minorAscii"/>
                <w:b w:val="1"/>
                <w:bCs w:val="1"/>
                <w:sz w:val="24"/>
                <w:szCs w:val="24"/>
              </w:rPr>
              <w:t>£15</w:t>
            </w:r>
            <w:r w:rsidRPr="01ACB7EA" w:rsidR="64C6BD6C">
              <w:rPr>
                <w:rFonts w:ascii="Calibri" w:hAnsi="Calibri" w:eastAsia="Calibri" w:cs="Calibri" w:asciiTheme="minorAscii" w:hAnsiTheme="minorAscii" w:eastAsiaTheme="minorAscii" w:cstheme="minorAscii"/>
                <w:b w:val="1"/>
                <w:bCs w:val="1"/>
                <w:sz w:val="24"/>
                <w:szCs w:val="24"/>
              </w:rPr>
              <w:t>2329.52</w:t>
            </w:r>
            <w:r w:rsidRPr="01ACB7EA" w:rsidR="452628F0">
              <w:rPr>
                <w:rFonts w:ascii="Calibri" w:hAnsi="Calibri" w:eastAsia="Calibri" w:cs="Calibri" w:asciiTheme="minorAscii" w:hAnsiTheme="minorAscii" w:eastAsiaTheme="minorAscii" w:cstheme="minorAscii"/>
                <w:b w:val="1"/>
                <w:bCs w:val="1"/>
                <w:sz w:val="24"/>
                <w:szCs w:val="24"/>
              </w:rPr>
              <w:t xml:space="preserve"> (68%)</w:t>
            </w:r>
            <w:r w:rsidRPr="01ACB7EA" w:rsidR="452628F0">
              <w:rPr>
                <w:rFonts w:ascii="Calibri" w:hAnsi="Calibri" w:eastAsia="Calibri" w:cs="Calibri" w:asciiTheme="minorAscii" w:hAnsiTheme="minorAscii" w:eastAsiaTheme="minorAscii" w:cstheme="minorAscii"/>
                <w:sz w:val="24"/>
                <w:szCs w:val="24"/>
              </w:rPr>
              <w:t>.</w:t>
            </w:r>
          </w:p>
          <w:p w:rsidRPr="00032938" w:rsidR="00032938" w:rsidP="082888B6" w:rsidRDefault="00032938" w14:paraId="554041C9" w14:textId="7A06F293">
            <w:pPr>
              <w:pStyle w:val="TableText0"/>
              <w:spacing w:after="120"/>
              <w:rPr>
                <w:rFonts w:ascii="Calibri" w:hAnsi="Calibri" w:eastAsia="Calibri" w:cs="Calibri" w:asciiTheme="minorAscii" w:hAnsiTheme="minorAscii" w:eastAsiaTheme="minorAscii" w:cstheme="minorAscii"/>
                <w:sz w:val="24"/>
                <w:szCs w:val="24"/>
              </w:rPr>
            </w:pPr>
            <w:r w:rsidRPr="01ACB7EA" w:rsidR="452628F0">
              <w:rPr>
                <w:rFonts w:ascii="Calibri" w:hAnsi="Calibri" w:eastAsia="Calibri" w:cs="Calibri" w:asciiTheme="minorAscii" w:hAnsiTheme="minorAscii" w:eastAsiaTheme="minorAscii" w:cstheme="minorAscii"/>
                <w:sz w:val="24"/>
                <w:szCs w:val="24"/>
              </w:rPr>
              <w:t xml:space="preserve">The primary reason for this variance is the receipt of significant grant funding during 2024–2025 for the redevelopment of the Ammanford Tennis Courts and the completion of the MYB project. Grant income relating to these projects totalled </w:t>
            </w:r>
            <w:r w:rsidRPr="01ACB7EA" w:rsidR="452628F0">
              <w:rPr>
                <w:rFonts w:ascii="Calibri" w:hAnsi="Calibri" w:eastAsia="Calibri" w:cs="Calibri" w:asciiTheme="minorAscii" w:hAnsiTheme="minorAscii" w:eastAsiaTheme="minorAscii" w:cstheme="minorAscii"/>
                <w:b w:val="1"/>
                <w:bCs w:val="1"/>
                <w:sz w:val="24"/>
                <w:szCs w:val="24"/>
              </w:rPr>
              <w:t>£71,673.73</w:t>
            </w:r>
            <w:r w:rsidRPr="01ACB7EA" w:rsidR="452628F0">
              <w:rPr>
                <w:rFonts w:ascii="Calibri" w:hAnsi="Calibri" w:eastAsia="Calibri" w:cs="Calibri" w:asciiTheme="minorAscii" w:hAnsiTheme="minorAscii" w:eastAsiaTheme="minorAscii" w:cstheme="minorAscii"/>
                <w:sz w:val="24"/>
                <w:szCs w:val="24"/>
              </w:rPr>
              <w:t xml:space="preserve">, which </w:t>
            </w:r>
            <w:r w:rsidRPr="01ACB7EA" w:rsidR="452628F0">
              <w:rPr>
                <w:rFonts w:ascii="Calibri" w:hAnsi="Calibri" w:eastAsia="Calibri" w:cs="Calibri" w:asciiTheme="minorAscii" w:hAnsiTheme="minorAscii" w:eastAsiaTheme="minorAscii" w:cstheme="minorAscii"/>
                <w:sz w:val="24"/>
                <w:szCs w:val="24"/>
              </w:rPr>
              <w:t>represents</w:t>
            </w:r>
            <w:r w:rsidRPr="01ACB7EA" w:rsidR="452628F0">
              <w:rPr>
                <w:rFonts w:ascii="Calibri" w:hAnsi="Calibri" w:eastAsia="Calibri" w:cs="Calibri" w:asciiTheme="minorAscii" w:hAnsiTheme="minorAscii" w:eastAsiaTheme="minorAscii" w:cstheme="minorAscii"/>
                <w:sz w:val="24"/>
                <w:szCs w:val="24"/>
              </w:rPr>
              <w:t xml:space="preserve"> </w:t>
            </w:r>
            <w:r w:rsidRPr="01ACB7EA" w:rsidR="452628F0">
              <w:rPr>
                <w:rFonts w:ascii="Calibri" w:hAnsi="Calibri" w:eastAsia="Calibri" w:cs="Calibri" w:asciiTheme="minorAscii" w:hAnsiTheme="minorAscii" w:eastAsiaTheme="minorAscii" w:cstheme="minorAscii"/>
                <w:b w:val="1"/>
                <w:bCs w:val="1"/>
                <w:sz w:val="24"/>
                <w:szCs w:val="24"/>
              </w:rPr>
              <w:t>4</w:t>
            </w:r>
            <w:r w:rsidRPr="01ACB7EA" w:rsidR="570536E9">
              <w:rPr>
                <w:rFonts w:ascii="Calibri" w:hAnsi="Calibri" w:eastAsia="Calibri" w:cs="Calibri" w:asciiTheme="minorAscii" w:hAnsiTheme="minorAscii" w:eastAsiaTheme="minorAscii" w:cstheme="minorAscii"/>
                <w:b w:val="1"/>
                <w:bCs w:val="1"/>
                <w:sz w:val="24"/>
                <w:szCs w:val="24"/>
              </w:rPr>
              <w:t>7.05</w:t>
            </w:r>
            <w:r w:rsidRPr="01ACB7EA" w:rsidR="452628F0">
              <w:rPr>
                <w:rFonts w:ascii="Calibri" w:hAnsi="Calibri" w:eastAsia="Calibri" w:cs="Calibri" w:asciiTheme="minorAscii" w:hAnsiTheme="minorAscii" w:eastAsiaTheme="minorAscii" w:cstheme="minorAscii"/>
                <w:b w:val="1"/>
                <w:bCs w:val="1"/>
                <w:sz w:val="24"/>
                <w:szCs w:val="24"/>
              </w:rPr>
              <w:t>%</w:t>
            </w:r>
            <w:r w:rsidRPr="01ACB7EA" w:rsidR="452628F0">
              <w:rPr>
                <w:rFonts w:ascii="Calibri" w:hAnsi="Calibri" w:eastAsia="Calibri" w:cs="Calibri" w:asciiTheme="minorAscii" w:hAnsiTheme="minorAscii" w:eastAsiaTheme="minorAscii" w:cstheme="minorAscii"/>
                <w:sz w:val="24"/>
                <w:szCs w:val="24"/>
              </w:rPr>
              <w:t xml:space="preserve"> of the total </w:t>
            </w:r>
            <w:r w:rsidRPr="01ACB7EA" w:rsidR="25657F34">
              <w:rPr>
                <w:rFonts w:ascii="Calibri" w:hAnsi="Calibri" w:eastAsia="Calibri" w:cs="Calibri" w:asciiTheme="minorAscii" w:hAnsiTheme="minorAscii" w:eastAsiaTheme="minorAscii" w:cstheme="minorAscii"/>
                <w:sz w:val="24"/>
                <w:szCs w:val="24"/>
              </w:rPr>
              <w:t>decrease</w:t>
            </w:r>
            <w:r w:rsidRPr="01ACB7EA" w:rsidR="452628F0">
              <w:rPr>
                <w:rFonts w:ascii="Calibri" w:hAnsi="Calibri" w:eastAsia="Calibri" w:cs="Calibri" w:asciiTheme="minorAscii" w:hAnsiTheme="minorAscii" w:eastAsiaTheme="minorAscii" w:cstheme="minorAscii"/>
                <w:sz w:val="24"/>
                <w:szCs w:val="24"/>
              </w:rPr>
              <w:t>.</w:t>
            </w:r>
          </w:p>
          <w:p w:rsidRPr="00CA296D" w:rsidR="00F07227" w:rsidP="082888B6" w:rsidRDefault="00F07227" w14:paraId="3E62A01D" w14:textId="77777777">
            <w:pPr>
              <w:pStyle w:val="TableText0"/>
              <w:spacing w:after="120"/>
              <w:rPr>
                <w:rFonts w:ascii="Calibri" w:hAnsi="Calibri" w:eastAsia="Calibri" w:cs="Calibri" w:asciiTheme="minorAscii" w:hAnsiTheme="minorAscii" w:eastAsiaTheme="minorAscii" w:cstheme="minorAscii"/>
                <w:sz w:val="24"/>
                <w:szCs w:val="24"/>
              </w:rPr>
            </w:pPr>
          </w:p>
        </w:tc>
      </w:tr>
      <w:tr w:rsidRPr="00CA296D" w:rsidR="00F07227" w:rsidTr="01ACB7EA" w14:paraId="65291F87" w14:textId="77777777">
        <w:trPr>
          <w:trHeight w:val="567"/>
        </w:trPr>
        <w:tc>
          <w:tcPr>
            <w:tcW w:w="3961" w:type="dxa"/>
            <w:tcMar/>
          </w:tcPr>
          <w:p w:rsidRPr="00CA296D" w:rsidR="00F07227" w:rsidP="082888B6" w:rsidRDefault="00F07227" w14:paraId="4067A9C5" w14:textId="16BFA410">
            <w:pPr>
              <w:pStyle w:val="TableText0"/>
              <w:spacing w:after="120"/>
              <w:rPr>
                <w:rFonts w:ascii="Calibri" w:hAnsi="Calibri" w:eastAsia="Calibri" w:cs="Calibri" w:asciiTheme="minorAscii" w:hAnsiTheme="minorAscii" w:eastAsiaTheme="minorAscii" w:cstheme="minorAscii"/>
                <w:b w:val="1"/>
                <w:bCs w:val="1"/>
                <w:sz w:val="24"/>
                <w:szCs w:val="24"/>
              </w:rPr>
            </w:pPr>
            <w:r w:rsidRPr="082888B6" w:rsidR="00F07227">
              <w:rPr>
                <w:rFonts w:ascii="Calibri" w:hAnsi="Calibri" w:eastAsia="Calibri" w:cs="Calibri" w:asciiTheme="minorAscii" w:hAnsiTheme="minorAscii" w:eastAsiaTheme="minorAscii" w:cstheme="minorAscii"/>
                <w:b w:val="1"/>
                <w:bCs w:val="1"/>
                <w:sz w:val="24"/>
                <w:szCs w:val="24"/>
              </w:rPr>
              <w:t>Reason 2</w:t>
            </w:r>
            <w:r w:rsidRPr="082888B6" w:rsidR="00F07227">
              <w:rPr>
                <w:rFonts w:ascii="Calibri" w:hAnsi="Calibri" w:eastAsia="Calibri" w:cs="Calibri" w:asciiTheme="minorAscii" w:hAnsiTheme="minorAscii" w:eastAsiaTheme="minorAscii" w:cstheme="minorAscii"/>
                <w:b w:val="1"/>
                <w:bCs w:val="1"/>
                <w:sz w:val="24"/>
                <w:szCs w:val="24"/>
              </w:rPr>
              <w:t xml:space="preserve"> </w:t>
            </w:r>
          </w:p>
          <w:p w:rsidRPr="00CA296D" w:rsidR="00F07227" w:rsidP="082888B6" w:rsidRDefault="00F07227" w14:paraId="271FB807" w14:textId="54BE2741">
            <w:pPr>
              <w:pStyle w:val="TableText0"/>
              <w:spacing w:after="120"/>
              <w:rPr>
                <w:rFonts w:ascii="Calibri" w:hAnsi="Calibri" w:eastAsia="Calibri" w:cs="Calibri" w:asciiTheme="minorAscii" w:hAnsiTheme="minorAscii" w:eastAsiaTheme="minorAscii" w:cstheme="minorAscii"/>
                <w:noProof w:val="0"/>
                <w:sz w:val="24"/>
                <w:szCs w:val="24"/>
                <w:lang w:val="en-GB"/>
              </w:rPr>
            </w:pPr>
            <w:r w:rsidRPr="082888B6" w:rsidR="592F41BB">
              <w:rPr>
                <w:rFonts w:ascii="Calibri" w:hAnsi="Calibri" w:eastAsia="Calibri" w:cs="Calibri" w:asciiTheme="minorAscii" w:hAnsiTheme="minorAscii" w:eastAsiaTheme="minorAscii" w:cstheme="minorAscii"/>
                <w:noProof w:val="0"/>
                <w:sz w:val="24"/>
                <w:szCs w:val="24"/>
                <w:lang w:val="en-GB"/>
              </w:rPr>
              <w:t xml:space="preserve">The Council also received an </w:t>
            </w:r>
            <w:r w:rsidRPr="082888B6" w:rsidR="592F41BB">
              <w:rPr>
                <w:rFonts w:ascii="Calibri" w:hAnsi="Calibri" w:eastAsia="Calibri" w:cs="Calibri" w:asciiTheme="minorAscii" w:hAnsiTheme="minorAscii" w:eastAsiaTheme="minorAscii" w:cstheme="minorAscii"/>
                <w:b w:val="1"/>
                <w:bCs w:val="1"/>
                <w:noProof w:val="0"/>
                <w:sz w:val="24"/>
                <w:szCs w:val="24"/>
                <w:lang w:val="en-GB"/>
              </w:rPr>
              <w:t>insurance claim settlement of £19,455.66</w:t>
            </w:r>
            <w:r w:rsidRPr="082888B6" w:rsidR="592F41BB">
              <w:rPr>
                <w:rFonts w:ascii="Calibri" w:hAnsi="Calibri" w:eastAsia="Calibri" w:cs="Calibri" w:asciiTheme="minorAscii" w:hAnsiTheme="minorAscii" w:eastAsiaTheme="minorAscii" w:cstheme="minorAscii"/>
                <w:noProof w:val="0"/>
                <w:sz w:val="24"/>
                <w:szCs w:val="24"/>
                <w:lang w:val="en-GB"/>
              </w:rPr>
              <w:t xml:space="preserve">, representing approximately </w:t>
            </w:r>
            <w:r w:rsidRPr="082888B6" w:rsidR="592F41BB">
              <w:rPr>
                <w:rFonts w:ascii="Calibri" w:hAnsi="Calibri" w:eastAsia="Calibri" w:cs="Calibri" w:asciiTheme="minorAscii" w:hAnsiTheme="minorAscii" w:eastAsiaTheme="minorAscii" w:cstheme="minorAscii"/>
                <w:b w:val="1"/>
                <w:bCs w:val="1"/>
                <w:noProof w:val="0"/>
                <w:sz w:val="24"/>
                <w:szCs w:val="24"/>
                <w:lang w:val="en-GB"/>
              </w:rPr>
              <w:t>12.67%</w:t>
            </w:r>
            <w:r w:rsidRPr="082888B6" w:rsidR="592F41BB">
              <w:rPr>
                <w:rFonts w:ascii="Calibri" w:hAnsi="Calibri" w:eastAsia="Calibri" w:cs="Calibri" w:asciiTheme="minorAscii" w:hAnsiTheme="minorAscii" w:eastAsiaTheme="minorAscii" w:cstheme="minorAscii"/>
                <w:noProof w:val="0"/>
                <w:sz w:val="24"/>
                <w:szCs w:val="24"/>
                <w:lang w:val="en-GB"/>
              </w:rPr>
              <w:t xml:space="preserve"> of the variance. This was an exceptional receipt and was not repeated in 2025–2026.</w:t>
            </w:r>
          </w:p>
        </w:tc>
        <w:tc>
          <w:tcPr>
            <w:tcW w:w="3965" w:type="dxa"/>
            <w:tcMar/>
          </w:tcPr>
          <w:p w:rsidRPr="00CA296D" w:rsidR="00F07227" w:rsidP="082888B6" w:rsidRDefault="00F07227" w14:paraId="06E39DCB" w14:textId="2D5D4263">
            <w:pPr>
              <w:pStyle w:val="TableText0"/>
              <w:spacing w:after="120"/>
              <w:rPr>
                <w:rFonts w:ascii="Calibri" w:hAnsi="Calibri" w:eastAsia="Calibri" w:cs="Calibri" w:asciiTheme="minorAscii" w:hAnsiTheme="minorAscii" w:eastAsiaTheme="minorAscii" w:cstheme="minorAscii"/>
                <w:sz w:val="24"/>
                <w:szCs w:val="24"/>
              </w:rPr>
            </w:pPr>
            <w:r w:rsidRPr="01ACB7EA" w:rsidR="72DFD753">
              <w:rPr>
                <w:rFonts w:ascii="Calibri" w:hAnsi="Calibri" w:eastAsia="Calibri" w:cs="Calibri" w:asciiTheme="minorAscii" w:hAnsiTheme="minorAscii" w:eastAsiaTheme="minorAscii" w:cstheme="minorAscii"/>
                <w:sz w:val="24"/>
                <w:szCs w:val="24"/>
              </w:rPr>
              <w:t xml:space="preserve">The reduction in other receipts is partly attributable to a one-off insurance claim payment of </w:t>
            </w:r>
            <w:r w:rsidRPr="01ACB7EA" w:rsidR="72DFD753">
              <w:rPr>
                <w:rFonts w:ascii="Calibri" w:hAnsi="Calibri" w:eastAsia="Calibri" w:cs="Calibri" w:asciiTheme="minorAscii" w:hAnsiTheme="minorAscii" w:eastAsiaTheme="minorAscii" w:cstheme="minorAscii"/>
                <w:b w:val="1"/>
                <w:bCs w:val="1"/>
                <w:sz w:val="24"/>
                <w:szCs w:val="24"/>
              </w:rPr>
              <w:t>£19,455.66</w:t>
            </w:r>
            <w:r w:rsidRPr="01ACB7EA" w:rsidR="72DFD753">
              <w:rPr>
                <w:rFonts w:ascii="Calibri" w:hAnsi="Calibri" w:eastAsia="Calibri" w:cs="Calibri" w:asciiTheme="minorAscii" w:hAnsiTheme="minorAscii" w:eastAsiaTheme="minorAscii" w:cstheme="minorAscii"/>
                <w:sz w:val="24"/>
                <w:szCs w:val="24"/>
              </w:rPr>
              <w:t xml:space="preserve"> received in the previous year, which </w:t>
            </w:r>
            <w:r w:rsidRPr="01ACB7EA" w:rsidR="72DFD753">
              <w:rPr>
                <w:rFonts w:ascii="Calibri" w:hAnsi="Calibri" w:eastAsia="Calibri" w:cs="Calibri" w:asciiTheme="minorAscii" w:hAnsiTheme="minorAscii" w:eastAsiaTheme="minorAscii" w:cstheme="minorAscii"/>
                <w:sz w:val="24"/>
                <w:szCs w:val="24"/>
              </w:rPr>
              <w:t>represents</w:t>
            </w:r>
            <w:r w:rsidRPr="01ACB7EA" w:rsidR="72DFD753">
              <w:rPr>
                <w:rFonts w:ascii="Calibri" w:hAnsi="Calibri" w:eastAsia="Calibri" w:cs="Calibri" w:asciiTheme="minorAscii" w:hAnsiTheme="minorAscii" w:eastAsiaTheme="minorAscii" w:cstheme="minorAscii"/>
                <w:sz w:val="24"/>
                <w:szCs w:val="24"/>
              </w:rPr>
              <w:t xml:space="preserve"> </w:t>
            </w:r>
            <w:r w:rsidRPr="01ACB7EA" w:rsidR="72DFD753">
              <w:rPr>
                <w:rFonts w:ascii="Calibri" w:hAnsi="Calibri" w:eastAsia="Calibri" w:cs="Calibri" w:asciiTheme="minorAscii" w:hAnsiTheme="minorAscii" w:eastAsiaTheme="minorAscii" w:cstheme="minorAscii"/>
                <w:b w:val="1"/>
                <w:bCs w:val="1"/>
                <w:sz w:val="24"/>
                <w:szCs w:val="24"/>
              </w:rPr>
              <w:t>12.</w:t>
            </w:r>
            <w:r w:rsidRPr="01ACB7EA" w:rsidR="0C8EDFED">
              <w:rPr>
                <w:rFonts w:ascii="Calibri" w:hAnsi="Calibri" w:eastAsia="Calibri" w:cs="Calibri" w:asciiTheme="minorAscii" w:hAnsiTheme="minorAscii" w:eastAsiaTheme="minorAscii" w:cstheme="minorAscii"/>
                <w:b w:val="1"/>
                <w:bCs w:val="1"/>
                <w:sz w:val="24"/>
                <w:szCs w:val="24"/>
              </w:rPr>
              <w:t>77</w:t>
            </w:r>
            <w:r w:rsidRPr="01ACB7EA" w:rsidR="72DFD753">
              <w:rPr>
                <w:rFonts w:ascii="Calibri" w:hAnsi="Calibri" w:eastAsia="Calibri" w:cs="Calibri" w:asciiTheme="minorAscii" w:hAnsiTheme="minorAscii" w:eastAsiaTheme="minorAscii" w:cstheme="minorAscii"/>
                <w:b w:val="1"/>
                <w:bCs w:val="1"/>
                <w:sz w:val="24"/>
                <w:szCs w:val="24"/>
              </w:rPr>
              <w:t>%</w:t>
            </w:r>
            <w:r w:rsidRPr="01ACB7EA" w:rsidR="72DFD753">
              <w:rPr>
                <w:rFonts w:ascii="Calibri" w:hAnsi="Calibri" w:eastAsia="Calibri" w:cs="Calibri" w:asciiTheme="minorAscii" w:hAnsiTheme="minorAscii" w:eastAsiaTheme="minorAscii" w:cstheme="minorAscii"/>
                <w:b w:val="1"/>
                <w:bCs w:val="1"/>
                <w:sz w:val="24"/>
                <w:szCs w:val="24"/>
              </w:rPr>
              <w:t xml:space="preserve"> </w:t>
            </w:r>
            <w:r w:rsidRPr="01ACB7EA" w:rsidR="72DFD753">
              <w:rPr>
                <w:rFonts w:ascii="Calibri" w:hAnsi="Calibri" w:eastAsia="Calibri" w:cs="Calibri" w:asciiTheme="minorAscii" w:hAnsiTheme="minorAscii" w:eastAsiaTheme="minorAscii" w:cstheme="minorAscii"/>
                <w:sz w:val="24"/>
                <w:szCs w:val="24"/>
              </w:rPr>
              <w:t xml:space="preserve">of the total variance of </w:t>
            </w:r>
            <w:r w:rsidRPr="01ACB7EA" w:rsidR="2159A213">
              <w:rPr>
                <w:rFonts w:ascii="Calibri" w:hAnsi="Calibri" w:eastAsia="Calibri" w:cs="Calibri" w:asciiTheme="minorAscii" w:hAnsiTheme="minorAscii" w:eastAsiaTheme="minorAscii" w:cstheme="minorAscii"/>
                <w:b w:val="1"/>
                <w:bCs w:val="1"/>
                <w:sz w:val="24"/>
                <w:szCs w:val="24"/>
              </w:rPr>
              <w:t>£152329.52</w:t>
            </w:r>
            <w:r w:rsidRPr="01ACB7EA" w:rsidR="72DFD753">
              <w:rPr>
                <w:rFonts w:ascii="Calibri" w:hAnsi="Calibri" w:eastAsia="Calibri" w:cs="Calibri" w:asciiTheme="minorAscii" w:hAnsiTheme="minorAscii" w:eastAsiaTheme="minorAscii" w:cstheme="minorAscii"/>
                <w:sz w:val="24"/>
                <w:szCs w:val="24"/>
              </w:rPr>
              <w:t>. This income was non-recurring and was not received in 2025–2026.</w:t>
            </w:r>
          </w:p>
        </w:tc>
      </w:tr>
      <w:tr w:rsidRPr="00CA296D" w:rsidR="00F07227" w:rsidTr="01ACB7EA" w14:paraId="4BCE3544" w14:textId="77777777">
        <w:trPr>
          <w:trHeight w:val="567"/>
        </w:trPr>
        <w:tc>
          <w:tcPr>
            <w:tcW w:w="3961" w:type="dxa"/>
            <w:tcMar/>
          </w:tcPr>
          <w:p w:rsidRPr="00CA296D" w:rsidR="00930041" w:rsidP="082888B6" w:rsidRDefault="00930041" w14:paraId="0C031252" w14:textId="6CFC0689">
            <w:pPr>
              <w:pStyle w:val="TableText0"/>
              <w:spacing w:after="120"/>
              <w:rPr>
                <w:rFonts w:ascii="Calibri" w:hAnsi="Calibri" w:eastAsia="Calibri" w:cs="Calibri" w:asciiTheme="minorAscii" w:hAnsiTheme="minorAscii" w:eastAsiaTheme="minorAscii" w:cstheme="minorAscii"/>
                <w:b w:val="1"/>
                <w:bCs w:val="1"/>
                <w:noProof w:val="0"/>
                <w:sz w:val="24"/>
                <w:szCs w:val="24"/>
                <w:lang w:val="en-GB"/>
              </w:rPr>
            </w:pPr>
            <w:r w:rsidRPr="082888B6" w:rsidR="3982811C">
              <w:rPr>
                <w:rFonts w:ascii="Calibri" w:hAnsi="Calibri" w:eastAsia="Calibri" w:cs="Calibri" w:asciiTheme="minorAscii" w:hAnsiTheme="minorAscii" w:eastAsiaTheme="minorAscii" w:cstheme="minorAscii"/>
                <w:b w:val="1"/>
                <w:bCs w:val="1"/>
                <w:noProof w:val="0"/>
                <w:sz w:val="24"/>
                <w:szCs w:val="24"/>
                <w:lang w:val="en-GB"/>
              </w:rPr>
              <w:t>Reason 3</w:t>
            </w:r>
          </w:p>
          <w:p w:rsidRPr="00CA296D" w:rsidR="00930041" w:rsidP="082888B6" w:rsidRDefault="00930041" w14:paraId="75AB7361" w14:textId="628BD5EA">
            <w:pPr>
              <w:pStyle w:val="TableText0"/>
              <w:spacing w:after="120"/>
              <w:rPr>
                <w:rFonts w:ascii="Calibri" w:hAnsi="Calibri" w:eastAsia="Calibri" w:cs="Calibri" w:asciiTheme="minorAscii" w:hAnsiTheme="minorAscii" w:eastAsiaTheme="minorAscii" w:cstheme="minorAscii"/>
                <w:noProof w:val="0"/>
                <w:sz w:val="24"/>
                <w:szCs w:val="24"/>
                <w:lang w:val="en-GB"/>
              </w:rPr>
            </w:pPr>
            <w:r w:rsidRPr="082888B6" w:rsidR="408AC519">
              <w:rPr>
                <w:rFonts w:ascii="Calibri" w:hAnsi="Calibri" w:eastAsia="Calibri" w:cs="Calibri" w:asciiTheme="minorAscii" w:hAnsiTheme="minorAscii" w:eastAsiaTheme="minorAscii" w:cstheme="minorAscii"/>
                <w:noProof w:val="0"/>
                <w:sz w:val="24"/>
                <w:szCs w:val="24"/>
                <w:lang w:val="en-GB"/>
              </w:rPr>
              <w:t>Vat 126 Outstanding Claims from previous years</w:t>
            </w:r>
          </w:p>
        </w:tc>
        <w:tc>
          <w:tcPr>
            <w:tcW w:w="3965" w:type="dxa"/>
            <w:tcMar/>
          </w:tcPr>
          <w:p w:rsidRPr="00CA296D" w:rsidR="00F07227" w:rsidP="082888B6" w:rsidRDefault="006147E5" w14:paraId="4D763B4F" w14:textId="27AEA2D0">
            <w:pPr>
              <w:pStyle w:val="TableText0"/>
              <w:spacing w:after="120"/>
              <w:rPr>
                <w:rFonts w:ascii="Calibri" w:hAnsi="Calibri" w:eastAsia="Calibri" w:cs="Calibri" w:asciiTheme="minorAscii" w:hAnsiTheme="minorAscii" w:eastAsiaTheme="minorAscii" w:cstheme="minorAscii"/>
                <w:b w:val="1"/>
                <w:bCs w:val="1"/>
                <w:noProof w:val="0"/>
                <w:sz w:val="24"/>
                <w:szCs w:val="24"/>
                <w:lang w:val="en-GB"/>
              </w:rPr>
            </w:pPr>
            <w:r w:rsidRPr="01ACB7EA" w:rsidR="642E3786">
              <w:rPr>
                <w:rFonts w:ascii="Calibri" w:hAnsi="Calibri" w:eastAsia="Calibri" w:cs="Calibri" w:asciiTheme="minorAscii" w:hAnsiTheme="minorAscii" w:eastAsiaTheme="minorAscii" w:cstheme="minorAscii"/>
                <w:noProof w:val="0"/>
                <w:sz w:val="24"/>
                <w:szCs w:val="24"/>
                <w:lang w:val="en-GB"/>
              </w:rPr>
              <w:t xml:space="preserve">In addition, VAT reclaim income reduced significantly. During 2024–2025 the Council received VAT reclaims totalling £98,099.91, which included outstanding claims relating to previous </w:t>
            </w:r>
            <w:r w:rsidRPr="01ACB7EA" w:rsidR="642E3786">
              <w:rPr>
                <w:rFonts w:ascii="Calibri" w:hAnsi="Calibri" w:eastAsia="Calibri" w:cs="Calibri" w:asciiTheme="minorAscii" w:hAnsiTheme="minorAscii" w:eastAsiaTheme="minorAscii" w:cstheme="minorAscii"/>
                <w:noProof w:val="0"/>
                <w:sz w:val="24"/>
                <w:szCs w:val="24"/>
                <w:lang w:val="en-GB"/>
              </w:rPr>
              <w:t>financial years</w:t>
            </w:r>
            <w:r w:rsidRPr="01ACB7EA" w:rsidR="642E3786">
              <w:rPr>
                <w:rFonts w:ascii="Calibri" w:hAnsi="Calibri" w:eastAsia="Calibri" w:cs="Calibri" w:asciiTheme="minorAscii" w:hAnsiTheme="minorAscii" w:eastAsiaTheme="minorAscii" w:cstheme="minorAscii"/>
                <w:noProof w:val="0"/>
                <w:sz w:val="24"/>
                <w:szCs w:val="24"/>
                <w:lang w:val="en-GB"/>
              </w:rPr>
              <w:t>. During 2025–2026 VAT reclaim income totalled £45,</w:t>
            </w:r>
            <w:r w:rsidRPr="01ACB7EA" w:rsidR="3846AF98">
              <w:rPr>
                <w:rFonts w:ascii="Calibri" w:hAnsi="Calibri" w:eastAsia="Calibri" w:cs="Calibri" w:asciiTheme="minorAscii" w:hAnsiTheme="minorAscii" w:eastAsiaTheme="minorAscii" w:cstheme="minorAscii"/>
                <w:noProof w:val="0"/>
                <w:sz w:val="24"/>
                <w:szCs w:val="24"/>
                <w:lang w:val="en-GB"/>
              </w:rPr>
              <w:t>705</w:t>
            </w:r>
            <w:r w:rsidRPr="01ACB7EA" w:rsidR="642E3786">
              <w:rPr>
                <w:rFonts w:ascii="Calibri" w:hAnsi="Calibri" w:eastAsia="Calibri" w:cs="Calibri" w:asciiTheme="minorAscii" w:hAnsiTheme="minorAscii" w:eastAsiaTheme="minorAscii" w:cstheme="minorAscii"/>
                <w:noProof w:val="0"/>
                <w:sz w:val="24"/>
                <w:szCs w:val="24"/>
                <w:lang w:val="en-GB"/>
              </w:rPr>
              <w:t>.</w:t>
            </w:r>
            <w:r w:rsidRPr="01ACB7EA" w:rsidR="054894F3">
              <w:rPr>
                <w:rFonts w:ascii="Calibri" w:hAnsi="Calibri" w:eastAsia="Calibri" w:cs="Calibri" w:asciiTheme="minorAscii" w:hAnsiTheme="minorAscii" w:eastAsiaTheme="minorAscii" w:cstheme="minorAscii"/>
                <w:noProof w:val="0"/>
                <w:sz w:val="24"/>
                <w:szCs w:val="24"/>
                <w:lang w:val="en-GB"/>
              </w:rPr>
              <w:t>08</w:t>
            </w:r>
            <w:r w:rsidRPr="01ACB7EA" w:rsidR="642E3786">
              <w:rPr>
                <w:rFonts w:ascii="Calibri" w:hAnsi="Calibri" w:eastAsia="Calibri" w:cs="Calibri" w:asciiTheme="minorAscii" w:hAnsiTheme="minorAscii" w:eastAsiaTheme="minorAscii" w:cstheme="minorAscii"/>
                <w:noProof w:val="0"/>
                <w:sz w:val="24"/>
                <w:szCs w:val="24"/>
                <w:lang w:val="en-GB"/>
              </w:rPr>
              <w:t>, resulting in a reduction of £52,</w:t>
            </w:r>
            <w:r w:rsidRPr="01ACB7EA" w:rsidR="1E28EABC">
              <w:rPr>
                <w:rFonts w:ascii="Calibri" w:hAnsi="Calibri" w:eastAsia="Calibri" w:cs="Calibri" w:asciiTheme="minorAscii" w:hAnsiTheme="minorAscii" w:eastAsiaTheme="minorAscii" w:cstheme="minorAscii"/>
                <w:noProof w:val="0"/>
                <w:sz w:val="24"/>
                <w:szCs w:val="24"/>
                <w:lang w:val="en-GB"/>
              </w:rPr>
              <w:t>394</w:t>
            </w:r>
            <w:r w:rsidRPr="01ACB7EA" w:rsidR="642E3786">
              <w:rPr>
                <w:rFonts w:ascii="Calibri" w:hAnsi="Calibri" w:eastAsia="Calibri" w:cs="Calibri" w:asciiTheme="minorAscii" w:hAnsiTheme="minorAscii" w:eastAsiaTheme="minorAscii" w:cstheme="minorAscii"/>
                <w:noProof w:val="0"/>
                <w:sz w:val="24"/>
                <w:szCs w:val="24"/>
                <w:lang w:val="en-GB"/>
              </w:rPr>
              <w:t>.</w:t>
            </w:r>
            <w:r w:rsidRPr="01ACB7EA" w:rsidR="17856D5D">
              <w:rPr>
                <w:rFonts w:ascii="Calibri" w:hAnsi="Calibri" w:eastAsia="Calibri" w:cs="Calibri" w:asciiTheme="minorAscii" w:hAnsiTheme="minorAscii" w:eastAsiaTheme="minorAscii" w:cstheme="minorAscii"/>
                <w:noProof w:val="0"/>
                <w:sz w:val="24"/>
                <w:szCs w:val="24"/>
                <w:lang w:val="en-GB"/>
              </w:rPr>
              <w:t>83</w:t>
            </w:r>
            <w:r w:rsidRPr="01ACB7EA" w:rsidR="38FF1DD9">
              <w:rPr>
                <w:rFonts w:ascii="Calibri" w:hAnsi="Calibri" w:eastAsia="Calibri" w:cs="Calibri" w:asciiTheme="minorAscii" w:hAnsiTheme="minorAscii" w:eastAsiaTheme="minorAscii" w:cstheme="minorAscii"/>
                <w:noProof w:val="0"/>
                <w:sz w:val="24"/>
                <w:szCs w:val="24"/>
                <w:lang w:val="en-GB"/>
              </w:rPr>
              <w:t xml:space="preserve"> VAT reclaim income reduced by </w:t>
            </w:r>
            <w:r w:rsidRPr="01ACB7EA" w:rsidR="2EF78CCE">
              <w:rPr>
                <w:rFonts w:ascii="Calibri" w:hAnsi="Calibri" w:eastAsia="Calibri" w:cs="Calibri" w:asciiTheme="minorAscii" w:hAnsiTheme="minorAscii" w:eastAsiaTheme="minorAscii" w:cstheme="minorAscii"/>
                <w:b w:val="1"/>
                <w:bCs w:val="1"/>
                <w:noProof w:val="0"/>
                <w:sz w:val="24"/>
                <w:szCs w:val="24"/>
                <w:lang w:val="en-GB"/>
              </w:rPr>
              <w:t>34.</w:t>
            </w:r>
            <w:r w:rsidRPr="01ACB7EA" w:rsidR="43B9D2A1">
              <w:rPr>
                <w:rFonts w:ascii="Calibri" w:hAnsi="Calibri" w:eastAsia="Calibri" w:cs="Calibri" w:asciiTheme="minorAscii" w:hAnsiTheme="minorAscii" w:eastAsiaTheme="minorAscii" w:cstheme="minorAscii"/>
                <w:b w:val="1"/>
                <w:bCs w:val="1"/>
                <w:noProof w:val="0"/>
                <w:sz w:val="24"/>
                <w:szCs w:val="24"/>
                <w:lang w:val="en-GB"/>
              </w:rPr>
              <w:t>40</w:t>
            </w:r>
            <w:r w:rsidRPr="01ACB7EA" w:rsidR="2EF78CCE">
              <w:rPr>
                <w:rFonts w:ascii="Calibri" w:hAnsi="Calibri" w:eastAsia="Calibri" w:cs="Calibri" w:asciiTheme="minorAscii" w:hAnsiTheme="minorAscii" w:eastAsiaTheme="minorAscii" w:cstheme="minorAscii"/>
                <w:b w:val="1"/>
                <w:bCs w:val="1"/>
                <w:noProof w:val="0"/>
                <w:sz w:val="24"/>
                <w:szCs w:val="24"/>
                <w:lang w:val="en-GB"/>
              </w:rPr>
              <w:t>%</w:t>
            </w:r>
          </w:p>
        </w:tc>
      </w:tr>
      <w:tr w:rsidR="082888B6" w:rsidTr="01ACB7EA" w14:paraId="502C1CB7">
        <w:trPr>
          <w:trHeight w:val="567"/>
        </w:trPr>
        <w:tc>
          <w:tcPr>
            <w:tcW w:w="3961" w:type="dxa"/>
            <w:tcMar/>
          </w:tcPr>
          <w:p w:rsidR="00DAAA0A" w:rsidP="355D211C" w:rsidRDefault="00DAAA0A" w14:paraId="758ECFA1" w14:textId="075AB309">
            <w:pPr>
              <w:pStyle w:val="TableText0"/>
              <w:rPr>
                <w:rFonts w:ascii="Calibri" w:hAnsi="Calibri" w:eastAsia="Calibri" w:cs="Calibri" w:asciiTheme="minorAscii" w:hAnsiTheme="minorAscii" w:eastAsiaTheme="minorAscii" w:cstheme="minorAscii"/>
                <w:noProof w:val="0"/>
                <w:sz w:val="24"/>
                <w:szCs w:val="24"/>
                <w:lang w:val="en-GB"/>
              </w:rPr>
            </w:pPr>
            <w:r w:rsidRPr="355D211C" w:rsidR="34B09FBC">
              <w:rPr>
                <w:rFonts w:ascii="Calibri" w:hAnsi="Calibri" w:eastAsia="Calibri" w:cs="Calibri" w:asciiTheme="minorAscii" w:hAnsiTheme="minorAscii" w:eastAsiaTheme="minorAscii" w:cstheme="minorAscii"/>
                <w:noProof w:val="0"/>
                <w:sz w:val="24"/>
                <w:szCs w:val="24"/>
                <w:lang w:val="en-GB"/>
              </w:rPr>
              <w:t>Reason 4</w:t>
            </w:r>
          </w:p>
          <w:p w:rsidR="00DAAA0A" w:rsidP="082888B6" w:rsidRDefault="00DAAA0A" w14:paraId="66978AEF" w14:textId="72AB6BB5">
            <w:pPr>
              <w:pStyle w:val="TableText0"/>
              <w:rPr>
                <w:rFonts w:ascii="Calibri" w:hAnsi="Calibri" w:eastAsia="Calibri" w:cs="Calibri" w:asciiTheme="minorAscii" w:hAnsiTheme="minorAscii" w:eastAsiaTheme="minorAscii" w:cstheme="minorAscii"/>
                <w:noProof w:val="0"/>
                <w:sz w:val="24"/>
                <w:szCs w:val="24"/>
                <w:lang w:val="en-GB"/>
              </w:rPr>
            </w:pPr>
            <w:r w:rsidRPr="355D211C" w:rsidR="204FF3AA">
              <w:rPr>
                <w:rFonts w:ascii="Calibri" w:hAnsi="Calibri" w:eastAsia="Calibri" w:cs="Calibri" w:asciiTheme="minorAscii" w:hAnsiTheme="minorAscii" w:eastAsiaTheme="minorAscii" w:cstheme="minorAscii"/>
                <w:noProof w:val="0"/>
                <w:sz w:val="24"/>
                <w:szCs w:val="24"/>
                <w:lang w:val="en-GB"/>
              </w:rPr>
              <w:t xml:space="preserve">The recovery of £10,954.00 in outstanding ground maintenance charges from local sports clubs relating to previous </w:t>
            </w:r>
            <w:r w:rsidRPr="355D211C" w:rsidR="204FF3AA">
              <w:rPr>
                <w:rFonts w:ascii="Calibri" w:hAnsi="Calibri" w:eastAsia="Calibri" w:cs="Calibri" w:asciiTheme="minorAscii" w:hAnsiTheme="minorAscii" w:eastAsiaTheme="minorAscii" w:cstheme="minorAscii"/>
                <w:noProof w:val="0"/>
                <w:sz w:val="24"/>
                <w:szCs w:val="24"/>
                <w:lang w:val="en-GB"/>
              </w:rPr>
              <w:t>financial years</w:t>
            </w:r>
            <w:r w:rsidRPr="355D211C" w:rsidR="204FF3AA">
              <w:rPr>
                <w:rFonts w:ascii="Calibri" w:hAnsi="Calibri" w:eastAsia="Calibri" w:cs="Calibri" w:asciiTheme="minorAscii" w:hAnsiTheme="minorAscii" w:eastAsiaTheme="minorAscii" w:cstheme="minorAscii"/>
                <w:noProof w:val="0"/>
                <w:sz w:val="24"/>
                <w:szCs w:val="24"/>
                <w:lang w:val="en-GB"/>
              </w:rPr>
              <w:t>.</w:t>
            </w:r>
          </w:p>
        </w:tc>
        <w:tc>
          <w:tcPr>
            <w:tcW w:w="3965" w:type="dxa"/>
            <w:tcMar/>
          </w:tcPr>
          <w:p w:rsidR="60E9660D" w:rsidP="082888B6" w:rsidRDefault="60E9660D" w14:paraId="2EF70DD2" w14:textId="5E4369D0">
            <w:pPr>
              <w:pStyle w:val="TableText0"/>
              <w:rPr>
                <w:rFonts w:ascii="Calibri" w:hAnsi="Calibri" w:eastAsia="Calibri" w:cs="Calibri" w:asciiTheme="minorAscii" w:hAnsiTheme="minorAscii" w:eastAsiaTheme="minorAscii" w:cstheme="minorAscii"/>
                <w:noProof w:val="0"/>
                <w:sz w:val="24"/>
                <w:szCs w:val="24"/>
                <w:lang w:val="en-GB"/>
              </w:rPr>
            </w:pPr>
            <w:r w:rsidRPr="01ACB7EA" w:rsidR="5B278FAF">
              <w:rPr>
                <w:rFonts w:ascii="Calibri" w:hAnsi="Calibri" w:eastAsia="Calibri" w:cs="Calibri" w:asciiTheme="minorAscii" w:hAnsiTheme="minorAscii" w:eastAsiaTheme="minorAscii" w:cstheme="minorAscii"/>
                <w:noProof w:val="0"/>
                <w:sz w:val="24"/>
                <w:szCs w:val="24"/>
                <w:lang w:val="en-GB"/>
              </w:rPr>
              <w:t xml:space="preserve">The recovery of historic sports club charges </w:t>
            </w:r>
            <w:r w:rsidRPr="01ACB7EA" w:rsidR="5B278FAF">
              <w:rPr>
                <w:rFonts w:ascii="Calibri" w:hAnsi="Calibri" w:eastAsia="Calibri" w:cs="Calibri" w:asciiTheme="minorAscii" w:hAnsiTheme="minorAscii" w:eastAsiaTheme="minorAscii" w:cstheme="minorAscii"/>
                <w:noProof w:val="0"/>
                <w:sz w:val="24"/>
                <w:szCs w:val="24"/>
                <w:lang w:val="en-GB"/>
              </w:rPr>
              <w:t>represents</w:t>
            </w:r>
            <w:r w:rsidRPr="01ACB7EA" w:rsidR="5B278FAF">
              <w:rPr>
                <w:rFonts w:ascii="Calibri" w:hAnsi="Calibri" w:eastAsia="Calibri" w:cs="Calibri" w:asciiTheme="minorAscii" w:hAnsiTheme="minorAscii" w:eastAsiaTheme="minorAscii" w:cstheme="minorAscii"/>
                <w:noProof w:val="0"/>
                <w:sz w:val="24"/>
                <w:szCs w:val="24"/>
                <w:lang w:val="en-GB"/>
              </w:rPr>
              <w:t xml:space="preserve"> </w:t>
            </w:r>
            <w:r w:rsidRPr="01ACB7EA" w:rsidR="4913F712">
              <w:rPr>
                <w:rFonts w:ascii="Calibri" w:hAnsi="Calibri" w:eastAsia="Calibri" w:cs="Calibri" w:asciiTheme="minorAscii" w:hAnsiTheme="minorAscii" w:eastAsiaTheme="minorAscii" w:cstheme="minorAscii"/>
                <w:noProof w:val="0"/>
                <w:sz w:val="24"/>
                <w:szCs w:val="24"/>
                <w:lang w:val="en-GB"/>
              </w:rPr>
              <w:t xml:space="preserve">7.19 </w:t>
            </w:r>
            <w:r w:rsidRPr="01ACB7EA" w:rsidR="5B278FAF">
              <w:rPr>
                <w:rFonts w:ascii="Calibri" w:hAnsi="Calibri" w:eastAsia="Calibri" w:cs="Calibri" w:asciiTheme="minorAscii" w:hAnsiTheme="minorAscii" w:eastAsiaTheme="minorAscii" w:cstheme="minorAscii"/>
                <w:b w:val="1"/>
                <w:bCs w:val="1"/>
                <w:noProof w:val="0"/>
                <w:sz w:val="24"/>
                <w:szCs w:val="24"/>
                <w:lang w:val="en-GB"/>
              </w:rPr>
              <w:t>%</w:t>
            </w:r>
            <w:r w:rsidRPr="01ACB7EA" w:rsidR="5B278FAF">
              <w:rPr>
                <w:rFonts w:ascii="Calibri" w:hAnsi="Calibri" w:eastAsia="Calibri" w:cs="Calibri" w:asciiTheme="minorAscii" w:hAnsiTheme="minorAscii" w:eastAsiaTheme="minorAscii" w:cstheme="minorAscii"/>
                <w:noProof w:val="0"/>
                <w:sz w:val="24"/>
                <w:szCs w:val="24"/>
                <w:lang w:val="en-GB"/>
              </w:rPr>
              <w:t xml:space="preserve"> of the overall variance.</w:t>
            </w:r>
          </w:p>
        </w:tc>
      </w:tr>
      <w:tr w:rsidRPr="00CA296D" w:rsidR="00F07227" w:rsidTr="01ACB7EA" w14:paraId="54C7E984" w14:textId="77777777">
        <w:trPr>
          <w:trHeight w:val="567"/>
        </w:trPr>
        <w:tc>
          <w:tcPr>
            <w:tcW w:w="3961" w:type="dxa"/>
            <w:tcMar/>
          </w:tcPr>
          <w:p w:rsidRPr="00CA296D" w:rsidR="00F07227" w:rsidP="082888B6" w:rsidRDefault="00F07227" w14:paraId="1AC08D60" w14:textId="77777777">
            <w:pPr>
              <w:pStyle w:val="TableText0"/>
              <w:spacing w:after="120"/>
              <w:rPr>
                <w:rFonts w:ascii="Calibri" w:hAnsi="Calibri" w:eastAsia="Calibri" w:cs="Calibri" w:asciiTheme="minorAscii" w:hAnsiTheme="minorAscii" w:eastAsiaTheme="minorAscii" w:cstheme="minorAscii"/>
                <w:sz w:val="24"/>
                <w:szCs w:val="24"/>
              </w:rPr>
            </w:pPr>
            <w:r w:rsidRPr="082888B6" w:rsidR="00F07227">
              <w:rPr>
                <w:rFonts w:ascii="Calibri" w:hAnsi="Calibri" w:eastAsia="Calibri" w:cs="Calibri" w:asciiTheme="minorAscii" w:hAnsiTheme="minorAscii" w:eastAsiaTheme="minorAscii" w:cstheme="minorAscii"/>
                <w:sz w:val="24"/>
                <w:szCs w:val="24"/>
              </w:rPr>
              <w:t>Unexplained</w:t>
            </w:r>
          </w:p>
        </w:tc>
        <w:tc>
          <w:tcPr>
            <w:tcW w:w="3965" w:type="dxa"/>
            <w:tcMar/>
          </w:tcPr>
          <w:p w:rsidRPr="00CA296D" w:rsidR="00F07227" w:rsidP="01ACB7EA" w:rsidRDefault="00F07227" w14:paraId="67FC4AA1" w14:textId="127313E0">
            <w:pPr>
              <w:pStyle w:val="TableText0"/>
              <w:spacing w:after="120"/>
              <w:rPr>
                <w:rFonts w:ascii="Calibri" w:hAnsi="Calibri" w:eastAsia="Calibri" w:cs="Calibri" w:asciiTheme="minorAscii" w:hAnsiTheme="minorAscii" w:eastAsiaTheme="minorAscii" w:cstheme="minorAscii"/>
                <w:b w:val="1"/>
                <w:bCs w:val="1"/>
                <w:noProof w:val="0"/>
                <w:sz w:val="24"/>
                <w:szCs w:val="24"/>
                <w:lang w:val="en-GB"/>
              </w:rPr>
            </w:pPr>
            <w:r w:rsidRPr="01ACB7EA" w:rsidR="55A0EECB">
              <w:rPr>
                <w:rFonts w:ascii="Calibri" w:hAnsi="Calibri" w:eastAsia="Calibri" w:cs="Calibri" w:asciiTheme="minorAscii" w:hAnsiTheme="minorAscii" w:eastAsiaTheme="minorAscii" w:cstheme="minorAscii"/>
                <w:noProof w:val="0"/>
                <w:sz w:val="24"/>
                <w:szCs w:val="24"/>
                <w:lang w:val="en-GB"/>
              </w:rPr>
              <w:t xml:space="preserve">The </w:t>
            </w:r>
            <w:r w:rsidRPr="01ACB7EA" w:rsidR="55A0EECB">
              <w:rPr>
                <w:rFonts w:ascii="Calibri" w:hAnsi="Calibri" w:eastAsia="Calibri" w:cs="Calibri" w:asciiTheme="minorAscii" w:hAnsiTheme="minorAscii" w:eastAsiaTheme="minorAscii" w:cstheme="minorAscii"/>
                <w:noProof w:val="0"/>
                <w:sz w:val="24"/>
                <w:szCs w:val="24"/>
                <w:lang w:val="en-GB"/>
              </w:rPr>
              <w:t>total</w:t>
            </w:r>
            <w:r w:rsidRPr="01ACB7EA" w:rsidR="55A0EECB">
              <w:rPr>
                <w:rFonts w:ascii="Calibri" w:hAnsi="Calibri" w:eastAsia="Calibri" w:cs="Calibri" w:asciiTheme="minorAscii" w:hAnsiTheme="minorAscii" w:eastAsiaTheme="minorAscii" w:cstheme="minorAscii"/>
                <w:noProof w:val="0"/>
                <w:sz w:val="24"/>
                <w:szCs w:val="24"/>
                <w:lang w:val="en-GB"/>
              </w:rPr>
              <w:t xml:space="preserve"> is slightly above 100% because the identified items exceed the variance by approximately </w:t>
            </w:r>
            <w:r w:rsidRPr="01ACB7EA" w:rsidR="5E4AD62B">
              <w:rPr>
                <w:rFonts w:ascii="Calibri" w:hAnsi="Calibri" w:eastAsia="Calibri" w:cs="Calibri" w:asciiTheme="minorAscii" w:hAnsiTheme="minorAscii" w:eastAsiaTheme="minorAscii" w:cstheme="minorAscii"/>
                <w:noProof w:val="0"/>
                <w:sz w:val="24"/>
                <w:szCs w:val="24"/>
                <w:lang w:val="en-GB"/>
              </w:rPr>
              <w:t>£</w:t>
            </w:r>
            <w:r w:rsidRPr="01ACB7EA" w:rsidR="5E4AD62B">
              <w:rPr>
                <w:rFonts w:ascii="Calibri" w:hAnsi="Calibri" w:eastAsia="Calibri" w:cs="Calibri" w:asciiTheme="minorAscii" w:hAnsiTheme="minorAscii" w:eastAsiaTheme="minorAscii" w:cstheme="minorAscii"/>
                <w:noProof w:val="0"/>
                <w:sz w:val="24"/>
                <w:szCs w:val="24"/>
                <w:lang w:val="en-GB"/>
              </w:rPr>
              <w:t>2,148.70</w:t>
            </w:r>
          </w:p>
        </w:tc>
      </w:tr>
      <w:tr w:rsidRPr="00CA296D" w:rsidR="00F07227" w:rsidTr="01ACB7EA" w14:paraId="6FE94CED" w14:textId="77777777">
        <w:trPr>
          <w:trHeight w:val="567"/>
        </w:trPr>
        <w:tc>
          <w:tcPr>
            <w:tcW w:w="3961" w:type="dxa"/>
            <w:tcMar/>
          </w:tcPr>
          <w:p w:rsidRPr="00CA296D" w:rsidR="00F07227" w:rsidP="082888B6" w:rsidRDefault="00F07227" w14:paraId="14563D6E" w14:textId="77777777">
            <w:pPr>
              <w:pStyle w:val="TableText0"/>
              <w:spacing w:after="120"/>
              <w:rPr>
                <w:rFonts w:ascii="Calibri" w:hAnsi="Calibri" w:eastAsia="Calibri" w:cs="Calibri" w:asciiTheme="minorAscii" w:hAnsiTheme="minorAscii" w:eastAsiaTheme="minorAscii" w:cstheme="minorAscii"/>
                <w:sz w:val="24"/>
                <w:szCs w:val="24"/>
              </w:rPr>
            </w:pPr>
            <w:r w:rsidRPr="082888B6" w:rsidR="00F07227">
              <w:rPr>
                <w:rFonts w:ascii="Calibri" w:hAnsi="Calibri" w:eastAsia="Calibri" w:cs="Calibri" w:asciiTheme="minorAscii" w:hAnsiTheme="minorAscii" w:eastAsiaTheme="minorAscii" w:cstheme="minorAscii"/>
                <w:sz w:val="24"/>
                <w:szCs w:val="24"/>
              </w:rPr>
              <w:t>Confirm unexplained amount is less than 15% of Last Year figure</w:t>
            </w:r>
          </w:p>
        </w:tc>
        <w:tc>
          <w:tcPr>
            <w:tcW w:w="3965" w:type="dxa"/>
            <w:tcMar/>
          </w:tcPr>
          <w:p w:rsidRPr="00CA296D" w:rsidR="00F07227" w:rsidP="082888B6" w:rsidRDefault="00F07227" w14:paraId="4B7F5B95" w14:textId="20BA0AA7">
            <w:pPr>
              <w:pStyle w:val="TableText0"/>
              <w:spacing w:after="120"/>
              <w:rPr>
                <w:rFonts w:ascii="Calibri" w:hAnsi="Calibri" w:eastAsia="Calibri" w:cs="Calibri" w:asciiTheme="minorAscii" w:hAnsiTheme="minorAscii" w:eastAsiaTheme="minorAscii" w:cstheme="minorAscii"/>
                <w:noProof w:val="0"/>
                <w:sz w:val="24"/>
                <w:szCs w:val="24"/>
                <w:lang w:val="en-GB"/>
              </w:rPr>
            </w:pPr>
            <w:r w:rsidRPr="01ACB7EA" w:rsidR="78A656CD">
              <w:rPr>
                <w:rFonts w:ascii="Calibri" w:hAnsi="Calibri" w:eastAsia="Calibri" w:cs="Calibri" w:asciiTheme="minorAscii" w:hAnsiTheme="minorAscii" w:eastAsiaTheme="minorAscii" w:cstheme="minorAscii"/>
                <w:noProof w:val="0"/>
                <w:sz w:val="24"/>
                <w:szCs w:val="24"/>
                <w:lang w:val="en-GB"/>
              </w:rPr>
              <w:t xml:space="preserve"> </w:t>
            </w:r>
            <w:r w:rsidRPr="01ACB7EA" w:rsidR="78A656CD">
              <w:rPr>
                <w:rFonts w:ascii="Calibri" w:hAnsi="Calibri" w:eastAsia="Calibri" w:cs="Calibri" w:asciiTheme="minorAscii" w:hAnsiTheme="minorAscii" w:eastAsiaTheme="minorAscii" w:cstheme="minorAscii"/>
                <w:noProof w:val="0"/>
                <w:sz w:val="24"/>
                <w:szCs w:val="24"/>
                <w:lang w:val="en-GB"/>
              </w:rPr>
              <w:t>Identified</w:t>
            </w:r>
            <w:r w:rsidRPr="01ACB7EA" w:rsidR="78A656CD">
              <w:rPr>
                <w:rFonts w:ascii="Calibri" w:hAnsi="Calibri" w:eastAsia="Calibri" w:cs="Calibri" w:asciiTheme="minorAscii" w:hAnsiTheme="minorAscii" w:eastAsiaTheme="minorAscii" w:cstheme="minorAscii"/>
                <w:noProof w:val="0"/>
                <w:sz w:val="24"/>
                <w:szCs w:val="24"/>
                <w:lang w:val="en-GB"/>
              </w:rPr>
              <w:t xml:space="preserve"> items explain the variance </w:t>
            </w:r>
            <w:r w:rsidRPr="01ACB7EA" w:rsidR="78A656CD">
              <w:rPr>
                <w:rFonts w:ascii="Calibri" w:hAnsi="Calibri" w:eastAsia="Calibri" w:cs="Calibri" w:asciiTheme="minorAscii" w:hAnsiTheme="minorAscii" w:eastAsiaTheme="minorAscii" w:cstheme="minorAscii"/>
                <w:noProof w:val="0"/>
                <w:sz w:val="24"/>
                <w:szCs w:val="24"/>
                <w:lang w:val="en-GB"/>
              </w:rPr>
              <w:t>almost exactly</w:t>
            </w:r>
            <w:r w:rsidRPr="01ACB7EA" w:rsidR="78A656CD">
              <w:rPr>
                <w:rFonts w:ascii="Calibri" w:hAnsi="Calibri" w:eastAsia="Calibri" w:cs="Calibri" w:asciiTheme="minorAscii" w:hAnsiTheme="minorAscii" w:eastAsiaTheme="minorAscii" w:cstheme="minorAscii"/>
                <w:noProof w:val="0"/>
                <w:sz w:val="24"/>
                <w:szCs w:val="24"/>
                <w:lang w:val="en-GB"/>
              </w:rPr>
              <w:t xml:space="preserve">, with a </w:t>
            </w:r>
            <w:r w:rsidRPr="01ACB7EA" w:rsidR="0C3C3375">
              <w:rPr>
                <w:rFonts w:ascii="Calibri" w:hAnsi="Calibri" w:eastAsia="Calibri" w:cs="Calibri" w:asciiTheme="minorAscii" w:hAnsiTheme="minorAscii" w:eastAsiaTheme="minorAscii" w:cstheme="minorAscii"/>
                <w:noProof w:val="0"/>
                <w:sz w:val="24"/>
                <w:szCs w:val="24"/>
                <w:lang w:val="en-GB"/>
              </w:rPr>
              <w:t>difference 1.41%</w:t>
            </w:r>
          </w:p>
        </w:tc>
      </w:tr>
    </w:tbl>
    <w:p w:rsidR="00384F78" w:rsidP="00384F78" w:rsidRDefault="00384F78" w14:paraId="64390C38" w14:textId="77777777"/>
    <w:p w:rsidR="355D211C" w:rsidRDefault="355D211C" w14:paraId="1B4F1279" w14:textId="61A5DEE6"/>
    <w:p w:rsidR="355D211C" w:rsidRDefault="355D211C" w14:paraId="2D04B2C8" w14:textId="7EC4B89E"/>
    <w:p w:rsidR="355D211C" w:rsidRDefault="355D211C" w14:paraId="48B16778" w14:textId="7CAAFC9B"/>
    <w:tbl>
      <w:tblPr>
        <w:tblW w:w="80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945"/>
        <w:gridCol w:w="4098"/>
      </w:tblGrid>
      <w:tr w:rsidRPr="00CA296D" w:rsidR="00C80FE1" w:rsidTr="0A64D96C" w14:paraId="2710EAEF" w14:textId="77777777">
        <w:trPr>
          <w:trHeight w:val="340"/>
        </w:trPr>
        <w:tc>
          <w:tcPr>
            <w:tcW w:w="3945" w:type="dxa"/>
            <w:tcMar/>
            <w:vAlign w:val="bottom"/>
          </w:tcPr>
          <w:p w:rsidRPr="00CA296D" w:rsidR="00C80FE1" w:rsidP="082888B6" w:rsidRDefault="00C80FE1" w14:paraId="127CFE44" w14:textId="472C9118">
            <w:pPr>
              <w:keepNext w:val="1"/>
              <w:spacing w:before="288" w:beforeLines="120" w:after="120" w:line="240" w:lineRule="auto"/>
              <w:outlineLvl w:val="1"/>
              <w:rPr>
                <w:rFonts w:ascii="Calibri" w:hAnsi="Calibri" w:eastAsia="Calibri" w:cs="Calibri" w:asciiTheme="minorAscii" w:hAnsiTheme="minorAscii" w:eastAsiaTheme="minorAscii" w:cstheme="minorAscii"/>
                <w:b w:val="1"/>
                <w:bCs w:val="1"/>
                <w:sz w:val="24"/>
                <w:szCs w:val="24"/>
              </w:rPr>
            </w:pPr>
            <w:r w:rsidRPr="082888B6" w:rsidR="276A0F1A">
              <w:rPr>
                <w:rFonts w:ascii="Calibri" w:hAnsi="Calibri" w:eastAsia="Calibri" w:cs="Calibri" w:asciiTheme="minorAscii" w:hAnsiTheme="minorAscii" w:eastAsiaTheme="minorAscii" w:cstheme="minorAscii"/>
                <w:kern w:val="32"/>
                <w:sz w:val="24"/>
                <w:szCs w:val="24"/>
              </w:rPr>
              <w:t>Line</w:t>
            </w:r>
            <w:r w:rsidRPr="082888B6" w:rsidR="276A0F1A">
              <w:rPr>
                <w:rFonts w:ascii="Calibri" w:hAnsi="Calibri" w:eastAsia="Calibri" w:cs="Calibri" w:asciiTheme="minorAscii" w:hAnsiTheme="minorAscii" w:eastAsiaTheme="minorAscii" w:cstheme="minorAscii"/>
                <w:kern w:val="32"/>
                <w:sz w:val="24"/>
                <w:szCs w:val="24"/>
              </w:rPr>
              <w:t xml:space="preserve"> </w:t>
            </w:r>
            <w:r w:rsidRPr="082888B6" w:rsidR="128E955F">
              <w:rPr>
                <w:rFonts w:ascii="Calibri" w:hAnsi="Calibri" w:eastAsia="Calibri" w:cs="Calibri" w:asciiTheme="minorAscii" w:hAnsiTheme="minorAscii" w:eastAsiaTheme="minorAscii" w:cstheme="minorAscii"/>
                <w:kern w:val="32"/>
                <w:sz w:val="24"/>
                <w:szCs w:val="24"/>
              </w:rPr>
              <w:t xml:space="preserve">4</w:t>
            </w:r>
            <w:r w:rsidRPr="082888B6" w:rsidR="04442D78">
              <w:rPr>
                <w:rFonts w:ascii="Calibri" w:hAnsi="Calibri" w:eastAsia="Calibri" w:cs="Calibri" w:asciiTheme="minorAscii" w:hAnsiTheme="minorAscii" w:eastAsiaTheme="minorAscii" w:cstheme="minorAscii"/>
                <w:kern w:val="32"/>
                <w:sz w:val="24"/>
                <w:szCs w:val="24"/>
              </w:rPr>
              <w:t xml:space="preserve"> Staff Costs</w:t>
            </w:r>
          </w:p>
        </w:tc>
        <w:tc>
          <w:tcPr>
            <w:tcW w:w="4098" w:type="dxa"/>
            <w:tcMar/>
          </w:tcPr>
          <w:p w:rsidRPr="00CA296D" w:rsidR="00C80FE1" w:rsidP="082888B6" w:rsidRDefault="00C80FE1" w14:paraId="603331F8" w14:textId="31F34AE2">
            <w:pPr>
              <w:pStyle w:val="TableText0"/>
              <w:spacing w:before="288" w:beforeLines="120" w:after="120"/>
              <w:jc w:val="center"/>
              <w:rPr>
                <w:rFonts w:ascii="Calibri" w:hAnsi="Calibri" w:eastAsia="Calibri" w:cs="Calibri" w:asciiTheme="minorAscii" w:hAnsiTheme="minorAscii" w:eastAsiaTheme="minorAscii" w:cstheme="minorAscii"/>
                <w:sz w:val="24"/>
                <w:szCs w:val="24"/>
              </w:rPr>
            </w:pPr>
            <w:r w:rsidRPr="082888B6" w:rsidR="00C80FE1">
              <w:rPr>
                <w:rFonts w:ascii="Calibri" w:hAnsi="Calibri" w:eastAsia="Calibri" w:cs="Calibri" w:asciiTheme="minorAscii" w:hAnsiTheme="minorAscii" w:eastAsiaTheme="minorAscii" w:cstheme="minorAscii"/>
                <w:b w:val="1"/>
                <w:bCs w:val="1"/>
                <w:sz w:val="24"/>
                <w:szCs w:val="24"/>
              </w:rPr>
              <w:t>£</w:t>
            </w:r>
          </w:p>
        </w:tc>
      </w:tr>
      <w:tr w:rsidRPr="00CA296D" w:rsidR="00C80FE1" w:rsidTr="0A64D96C" w14:paraId="1E29BEA1" w14:textId="77777777">
        <w:trPr>
          <w:trHeight w:val="567"/>
        </w:trPr>
        <w:tc>
          <w:tcPr>
            <w:tcW w:w="3945" w:type="dxa"/>
            <w:tcMar/>
          </w:tcPr>
          <w:p w:rsidRPr="00CA296D" w:rsidR="00C80FE1" w:rsidP="082888B6" w:rsidRDefault="00C80FE1" w14:paraId="4F11A59F" w14:textId="77777777">
            <w:pPr>
              <w:pStyle w:val="TableText0"/>
              <w:spacing w:before="288" w:beforeLines="120" w:after="120"/>
              <w:rPr>
                <w:rFonts w:ascii="Calibri" w:hAnsi="Calibri" w:eastAsia="Calibri" w:cs="Calibri" w:asciiTheme="minorAscii" w:hAnsiTheme="minorAscii" w:eastAsiaTheme="minorAscii" w:cstheme="minorAscii"/>
                <w:sz w:val="24"/>
                <w:szCs w:val="24"/>
              </w:rPr>
            </w:pPr>
            <w:r w:rsidRPr="082888B6" w:rsidR="00C80FE1">
              <w:rPr>
                <w:rFonts w:ascii="Calibri" w:hAnsi="Calibri" w:eastAsia="Calibri" w:cs="Calibri" w:asciiTheme="minorAscii" w:hAnsiTheme="minorAscii" w:eastAsiaTheme="minorAscii" w:cstheme="minorAscii"/>
                <w:sz w:val="24"/>
                <w:szCs w:val="24"/>
              </w:rPr>
              <w:t>Figure in This Year column</w:t>
            </w:r>
          </w:p>
        </w:tc>
        <w:tc>
          <w:tcPr>
            <w:tcW w:w="4098" w:type="dxa"/>
            <w:tcMar/>
          </w:tcPr>
          <w:p w:rsidRPr="00CA296D" w:rsidR="00C80FE1" w:rsidP="0A64D96C" w:rsidRDefault="00C80FE1" w14:paraId="58407A76" w14:textId="6D3C62AE">
            <w:pPr>
              <w:pStyle w:val="TableText0"/>
              <w:spacing w:before="60" w:beforeLines="120" w:after="60"/>
              <w:rPr>
                <w:rFonts w:ascii="Arial" w:hAnsi="Arial" w:eastAsia="Arial" w:cs="Arial"/>
                <w:b w:val="0"/>
                <w:bCs w:val="0"/>
                <w:i w:val="0"/>
                <w:iCs w:val="0"/>
                <w:caps w:val="0"/>
                <w:smallCaps w:val="0"/>
                <w:noProof w:val="0"/>
                <w:color w:val="000000" w:themeColor="text1" w:themeTint="FF" w:themeShade="FF"/>
                <w:sz w:val="24"/>
                <w:szCs w:val="24"/>
                <w:lang w:val="en-GB"/>
              </w:rPr>
            </w:pPr>
          </w:p>
          <w:p w:rsidRPr="00CA296D" w:rsidR="00C80FE1" w:rsidP="0A64D96C" w:rsidRDefault="00C80FE1" w14:paraId="3D222ED9" w14:textId="28E96AAE">
            <w:pPr>
              <w:pStyle w:val="TableText0"/>
              <w:spacing w:before="60" w:beforeLines="120" w:after="60"/>
              <w:rPr>
                <w:rFonts w:ascii="Calibri" w:hAnsi="Calibri" w:eastAsia="Calibri" w:cs="Calibri" w:asciiTheme="minorAscii" w:hAnsiTheme="minorAscii" w:eastAsiaTheme="minorAscii" w:cstheme="minorAscii"/>
                <w:noProof w:val="0"/>
                <w:sz w:val="24"/>
                <w:szCs w:val="24"/>
                <w:lang w:val="en-GB"/>
              </w:rPr>
            </w:pPr>
            <w:r w:rsidRPr="0A64D96C" w:rsidR="4EFCC799">
              <w:rPr>
                <w:rFonts w:ascii="Calibri" w:hAnsi="Calibri" w:eastAsia="Calibri" w:cs="Calibri" w:asciiTheme="minorAscii" w:hAnsiTheme="minorAscii" w:eastAsiaTheme="minorAscii" w:cstheme="minorAscii"/>
                <w:noProof w:val="0"/>
                <w:sz w:val="24"/>
                <w:szCs w:val="24"/>
                <w:lang w:val="en-GB"/>
              </w:rPr>
              <w:t>93</w:t>
            </w:r>
            <w:r w:rsidRPr="0A64D96C" w:rsidR="656B62EE">
              <w:rPr>
                <w:rFonts w:ascii="Calibri" w:hAnsi="Calibri" w:eastAsia="Calibri" w:cs="Calibri" w:asciiTheme="minorAscii" w:hAnsiTheme="minorAscii" w:eastAsiaTheme="minorAscii" w:cstheme="minorAscii"/>
                <w:noProof w:val="0"/>
                <w:sz w:val="24"/>
                <w:szCs w:val="24"/>
                <w:lang w:val="en-GB"/>
              </w:rPr>
              <w:t>,</w:t>
            </w:r>
            <w:r w:rsidRPr="0A64D96C" w:rsidR="4EFCC799">
              <w:rPr>
                <w:rFonts w:ascii="Calibri" w:hAnsi="Calibri" w:eastAsia="Calibri" w:cs="Calibri" w:asciiTheme="minorAscii" w:hAnsiTheme="minorAscii" w:eastAsiaTheme="minorAscii" w:cstheme="minorAscii"/>
                <w:noProof w:val="0"/>
                <w:sz w:val="24"/>
                <w:szCs w:val="24"/>
                <w:lang w:val="en-GB"/>
              </w:rPr>
              <w:t>433.68</w:t>
            </w:r>
          </w:p>
          <w:p w:rsidRPr="00CA296D" w:rsidR="00C80FE1" w:rsidP="082888B6" w:rsidRDefault="00C80FE1" w14:paraId="730B9395" w14:textId="06997E54">
            <w:pPr>
              <w:pStyle w:val="TableText0"/>
              <w:spacing w:before="288" w:beforeLines="120" w:after="120"/>
              <w:rPr>
                <w:rFonts w:ascii="Calibri" w:hAnsi="Calibri" w:eastAsia="Calibri" w:cs="Calibri" w:asciiTheme="minorAscii" w:hAnsiTheme="minorAscii" w:eastAsiaTheme="minorAscii" w:cstheme="minorAscii"/>
                <w:sz w:val="24"/>
                <w:szCs w:val="24"/>
              </w:rPr>
            </w:pPr>
          </w:p>
        </w:tc>
      </w:tr>
      <w:tr w:rsidRPr="00CA296D" w:rsidR="00C80FE1" w:rsidTr="0A64D96C" w14:paraId="69CB7F12" w14:textId="77777777">
        <w:trPr>
          <w:trHeight w:val="567"/>
        </w:trPr>
        <w:tc>
          <w:tcPr>
            <w:tcW w:w="3945" w:type="dxa"/>
            <w:tcMar/>
          </w:tcPr>
          <w:p w:rsidRPr="00CA296D" w:rsidR="00C80FE1" w:rsidP="082888B6" w:rsidRDefault="00C80FE1" w14:paraId="4282F7EF" w14:textId="77777777">
            <w:pPr>
              <w:pStyle w:val="TableText0"/>
              <w:spacing w:before="288" w:beforeLines="120" w:after="120"/>
              <w:rPr>
                <w:rFonts w:ascii="Calibri" w:hAnsi="Calibri" w:eastAsia="Calibri" w:cs="Calibri" w:asciiTheme="minorAscii" w:hAnsiTheme="minorAscii" w:eastAsiaTheme="minorAscii" w:cstheme="minorAscii"/>
                <w:sz w:val="24"/>
                <w:szCs w:val="24"/>
              </w:rPr>
            </w:pPr>
            <w:r w:rsidRPr="082888B6" w:rsidR="00C80FE1">
              <w:rPr>
                <w:rFonts w:ascii="Calibri" w:hAnsi="Calibri" w:eastAsia="Calibri" w:cs="Calibri" w:asciiTheme="minorAscii" w:hAnsiTheme="minorAscii" w:eastAsiaTheme="minorAscii" w:cstheme="minorAscii"/>
                <w:sz w:val="24"/>
                <w:szCs w:val="24"/>
              </w:rPr>
              <w:t>Figure in Last Year column</w:t>
            </w:r>
          </w:p>
        </w:tc>
        <w:tc>
          <w:tcPr>
            <w:tcW w:w="4098" w:type="dxa"/>
            <w:tcMar/>
          </w:tcPr>
          <w:p w:rsidRPr="00CA296D" w:rsidR="00C80FE1" w:rsidP="01ACB7EA" w:rsidRDefault="00C80FE1" w14:paraId="35FC91DC" w14:textId="001896B0">
            <w:pPr>
              <w:pStyle w:val="TableText0"/>
              <w:spacing w:before="60" w:beforeLines="120" w:after="60"/>
              <w:rPr>
                <w:rFonts w:ascii="Calibri" w:hAnsi="Calibri" w:eastAsia="Calibri" w:cs="Calibri" w:asciiTheme="minorAscii" w:hAnsiTheme="minorAscii" w:eastAsiaTheme="minorAscii" w:cstheme="minorAscii"/>
                <w:sz w:val="28"/>
                <w:szCs w:val="28"/>
              </w:rPr>
            </w:pPr>
            <w:r w:rsidRPr="01ACB7EA" w:rsidR="560C7A8B">
              <w:rPr>
                <w:rFonts w:ascii="Calibri" w:hAnsi="Calibri" w:eastAsia="Calibri" w:cs="Calibri" w:asciiTheme="minorAscii" w:hAnsiTheme="minorAscii" w:eastAsiaTheme="minorAscii" w:cstheme="minorAscii"/>
                <w:sz w:val="28"/>
                <w:szCs w:val="28"/>
              </w:rPr>
              <w:t>79</w:t>
            </w:r>
            <w:r w:rsidRPr="01ACB7EA" w:rsidR="516BB5C8">
              <w:rPr>
                <w:rFonts w:ascii="Calibri" w:hAnsi="Calibri" w:eastAsia="Calibri" w:cs="Calibri" w:asciiTheme="minorAscii" w:hAnsiTheme="minorAscii" w:eastAsiaTheme="minorAscii" w:cstheme="minorAscii"/>
                <w:sz w:val="28"/>
                <w:szCs w:val="28"/>
              </w:rPr>
              <w:t>,</w:t>
            </w:r>
            <w:r w:rsidRPr="01ACB7EA" w:rsidR="560C7A8B">
              <w:rPr>
                <w:rFonts w:ascii="Calibri" w:hAnsi="Calibri" w:eastAsia="Calibri" w:cs="Calibri" w:asciiTheme="minorAscii" w:hAnsiTheme="minorAscii" w:eastAsiaTheme="minorAscii" w:cstheme="minorAscii"/>
                <w:sz w:val="28"/>
                <w:szCs w:val="28"/>
              </w:rPr>
              <w:t>399</w:t>
            </w:r>
          </w:p>
          <w:p w:rsidRPr="00CA296D" w:rsidR="00C80FE1" w:rsidP="082888B6" w:rsidRDefault="00C80FE1" w14:paraId="356E76AC" w14:textId="7EE3E648">
            <w:pPr>
              <w:pStyle w:val="TableText0"/>
              <w:spacing w:before="288" w:beforeLines="120" w:after="120"/>
              <w:rPr>
                <w:rFonts w:ascii="Calibri" w:hAnsi="Calibri" w:eastAsia="Calibri" w:cs="Calibri" w:asciiTheme="minorAscii" w:hAnsiTheme="minorAscii" w:eastAsiaTheme="minorAscii" w:cstheme="minorAscii"/>
                <w:sz w:val="24"/>
                <w:szCs w:val="24"/>
              </w:rPr>
            </w:pPr>
          </w:p>
        </w:tc>
      </w:tr>
      <w:tr w:rsidRPr="00CA296D" w:rsidR="00C80FE1" w:rsidTr="0A64D96C" w14:paraId="053BAD41" w14:textId="77777777">
        <w:trPr>
          <w:trHeight w:val="567"/>
        </w:trPr>
        <w:tc>
          <w:tcPr>
            <w:tcW w:w="3945" w:type="dxa"/>
            <w:tcBorders>
              <w:bottom w:val="single" w:color="auto" w:sz="4" w:space="0"/>
            </w:tcBorders>
            <w:tcMar/>
          </w:tcPr>
          <w:p w:rsidRPr="00CA296D" w:rsidR="00C80FE1" w:rsidP="082888B6" w:rsidRDefault="00C80FE1" w14:paraId="3ED6C688" w14:textId="77777777">
            <w:pPr>
              <w:pStyle w:val="TableText0"/>
              <w:spacing w:before="288" w:beforeLines="120" w:after="120"/>
              <w:rPr>
                <w:rFonts w:ascii="Calibri" w:hAnsi="Calibri" w:eastAsia="Calibri" w:cs="Calibri" w:asciiTheme="minorAscii" w:hAnsiTheme="minorAscii" w:eastAsiaTheme="minorAscii" w:cstheme="minorAscii"/>
                <w:sz w:val="24"/>
                <w:szCs w:val="24"/>
              </w:rPr>
            </w:pPr>
            <w:r w:rsidRPr="0A64D96C" w:rsidR="737B57D6">
              <w:rPr>
                <w:rFonts w:ascii="Calibri" w:hAnsi="Calibri" w:eastAsia="Calibri" w:cs="Calibri" w:asciiTheme="minorAscii" w:hAnsiTheme="minorAscii" w:eastAsiaTheme="minorAscii" w:cstheme="minorAscii"/>
                <w:sz w:val="24"/>
                <w:szCs w:val="24"/>
              </w:rPr>
              <w:t>Variance (This Year figure less Last Year figure) A positive figure is an increase, a negative figure is a decrease</w:t>
            </w:r>
          </w:p>
        </w:tc>
        <w:tc>
          <w:tcPr>
            <w:tcW w:w="4098" w:type="dxa"/>
            <w:tcBorders>
              <w:bottom w:val="single" w:color="auto" w:sz="4" w:space="0"/>
            </w:tcBorders>
            <w:tcMar/>
          </w:tcPr>
          <w:p w:rsidRPr="00CA296D" w:rsidR="00C80FE1" w:rsidP="0A64D96C" w:rsidRDefault="00C80FE1" w14:paraId="0D938AC8" w14:textId="15828C98">
            <w:pPr>
              <w:pStyle w:val="TableText0"/>
              <w:spacing w:before="60" w:beforeLines="120" w:after="60"/>
              <w:rPr>
                <w:rFonts w:ascii="Calibri" w:hAnsi="Calibri" w:eastAsia="Calibri" w:cs="Calibri" w:asciiTheme="minorAscii" w:hAnsiTheme="minorAscii" w:eastAsiaTheme="minorAscii" w:cstheme="minorAscii"/>
                <w:sz w:val="24"/>
                <w:szCs w:val="24"/>
              </w:rPr>
            </w:pPr>
            <w:r w:rsidRPr="0A64D96C" w:rsidR="79A6F5D4">
              <w:rPr>
                <w:rFonts w:ascii="Calibri" w:hAnsi="Calibri" w:eastAsia="Calibri" w:cs="Calibri" w:asciiTheme="minorAscii" w:hAnsiTheme="minorAscii" w:eastAsiaTheme="minorAscii" w:cstheme="minorAscii"/>
                <w:sz w:val="24"/>
                <w:szCs w:val="24"/>
              </w:rPr>
              <w:t>+14</w:t>
            </w:r>
            <w:r w:rsidRPr="0A64D96C" w:rsidR="0B9C126F">
              <w:rPr>
                <w:rFonts w:ascii="Calibri" w:hAnsi="Calibri" w:eastAsia="Calibri" w:cs="Calibri" w:asciiTheme="minorAscii" w:hAnsiTheme="minorAscii" w:eastAsiaTheme="minorAscii" w:cstheme="minorAscii"/>
                <w:sz w:val="24"/>
                <w:szCs w:val="24"/>
              </w:rPr>
              <w:t>,</w:t>
            </w:r>
            <w:r w:rsidRPr="0A64D96C" w:rsidR="79A6F5D4">
              <w:rPr>
                <w:rFonts w:ascii="Calibri" w:hAnsi="Calibri" w:eastAsia="Calibri" w:cs="Calibri" w:asciiTheme="minorAscii" w:hAnsiTheme="minorAscii" w:eastAsiaTheme="minorAscii" w:cstheme="minorAscii"/>
                <w:sz w:val="24"/>
                <w:szCs w:val="24"/>
              </w:rPr>
              <w:t>034.68</w:t>
            </w:r>
          </w:p>
          <w:p w:rsidRPr="00CA296D" w:rsidR="00C80FE1" w:rsidP="0A64D96C" w:rsidRDefault="00C80FE1" w14:paraId="0D170EF0" w14:textId="49A8849D">
            <w:pPr>
              <w:pStyle w:val="TableText0"/>
              <w:spacing w:before="60" w:beforeLines="120" w:after="60"/>
              <w:rPr>
                <w:rFonts w:ascii="Calibri" w:hAnsi="Calibri" w:eastAsia="Calibri" w:cs="Calibri" w:asciiTheme="minorAscii" w:hAnsiTheme="minorAscii" w:eastAsiaTheme="minorAscii" w:cstheme="minorAscii"/>
                <w:sz w:val="24"/>
                <w:szCs w:val="24"/>
              </w:rPr>
            </w:pPr>
          </w:p>
          <w:p w:rsidRPr="00CA296D" w:rsidR="00C80FE1" w:rsidP="082888B6" w:rsidRDefault="00C80FE1" w14:paraId="508B25F3" w14:textId="6E954406">
            <w:pPr>
              <w:pStyle w:val="TableText0"/>
              <w:spacing w:before="288" w:beforeLines="120" w:after="120"/>
              <w:rPr>
                <w:rFonts w:ascii="Calibri" w:hAnsi="Calibri" w:eastAsia="Calibri" w:cs="Calibri" w:asciiTheme="minorAscii" w:hAnsiTheme="minorAscii" w:eastAsiaTheme="minorAscii" w:cstheme="minorAscii"/>
                <w:sz w:val="24"/>
                <w:szCs w:val="24"/>
              </w:rPr>
            </w:pPr>
          </w:p>
        </w:tc>
      </w:tr>
      <w:tr w:rsidRPr="00CA296D" w:rsidR="00C80FE1" w:rsidTr="0A64D96C" w14:paraId="6B444FE5" w14:textId="77777777">
        <w:trPr>
          <w:trHeight w:val="297"/>
        </w:trPr>
        <w:tc>
          <w:tcPr>
            <w:tcW w:w="3945" w:type="dxa"/>
            <w:tcBorders>
              <w:left w:val="nil"/>
              <w:right w:val="nil"/>
            </w:tcBorders>
            <w:tcMar/>
          </w:tcPr>
          <w:p w:rsidRPr="00CA296D" w:rsidR="00C80FE1" w:rsidP="082888B6" w:rsidRDefault="00C80FE1" w14:paraId="5D723F26" w14:textId="77777777">
            <w:pPr>
              <w:pStyle w:val="TableText0"/>
              <w:rPr>
                <w:rFonts w:ascii="Calibri" w:hAnsi="Calibri" w:eastAsia="Calibri" w:cs="Calibri" w:asciiTheme="minorAscii" w:hAnsiTheme="minorAscii" w:eastAsiaTheme="minorAscii" w:cstheme="minorAscii"/>
                <w:b w:val="1"/>
                <w:bCs w:val="1"/>
                <w:sz w:val="24"/>
                <w:szCs w:val="24"/>
              </w:rPr>
            </w:pPr>
          </w:p>
        </w:tc>
        <w:tc>
          <w:tcPr>
            <w:tcW w:w="4098" w:type="dxa"/>
            <w:tcBorders>
              <w:left w:val="nil"/>
              <w:right w:val="nil"/>
            </w:tcBorders>
            <w:tcMar/>
          </w:tcPr>
          <w:p w:rsidRPr="00CA296D" w:rsidR="00C80FE1" w:rsidP="082888B6" w:rsidRDefault="00C80FE1" w14:paraId="02ED78EA" w14:textId="77777777">
            <w:pPr>
              <w:pStyle w:val="TableText0"/>
              <w:jc w:val="center"/>
              <w:rPr>
                <w:rFonts w:ascii="Calibri" w:hAnsi="Calibri" w:eastAsia="Calibri" w:cs="Calibri" w:asciiTheme="minorAscii" w:hAnsiTheme="minorAscii" w:eastAsiaTheme="minorAscii" w:cstheme="minorAscii"/>
                <w:b w:val="1"/>
                <w:bCs w:val="1"/>
                <w:sz w:val="24"/>
                <w:szCs w:val="24"/>
              </w:rPr>
            </w:pPr>
          </w:p>
        </w:tc>
      </w:tr>
      <w:tr w:rsidRPr="00CA296D" w:rsidR="00C80FE1" w:rsidTr="0A64D96C" w14:paraId="7503C443" w14:textId="77777777">
        <w:trPr>
          <w:trHeight w:val="567"/>
        </w:trPr>
        <w:tc>
          <w:tcPr>
            <w:tcW w:w="3945" w:type="dxa"/>
            <w:tcMar/>
          </w:tcPr>
          <w:p w:rsidRPr="00CA296D" w:rsidR="00C80FE1" w:rsidP="082888B6" w:rsidRDefault="00C80FE1" w14:paraId="36B9E873" w14:textId="77777777">
            <w:pPr>
              <w:pStyle w:val="TableText0"/>
              <w:spacing w:after="120"/>
              <w:rPr>
                <w:rFonts w:ascii="Calibri" w:hAnsi="Calibri" w:eastAsia="Calibri" w:cs="Calibri" w:asciiTheme="minorAscii" w:hAnsiTheme="minorAscii" w:eastAsiaTheme="minorAscii" w:cstheme="minorAscii"/>
                <w:b w:val="1"/>
                <w:bCs w:val="1"/>
                <w:sz w:val="24"/>
                <w:szCs w:val="24"/>
              </w:rPr>
            </w:pPr>
            <w:r w:rsidRPr="082888B6" w:rsidR="00C80FE1">
              <w:rPr>
                <w:rFonts w:ascii="Calibri" w:hAnsi="Calibri" w:eastAsia="Calibri" w:cs="Calibri" w:asciiTheme="minorAscii" w:hAnsiTheme="minorAscii" w:eastAsiaTheme="minorAscii" w:cstheme="minorAscii"/>
                <w:b w:val="1"/>
                <w:bCs w:val="1"/>
                <w:sz w:val="24"/>
                <w:szCs w:val="24"/>
              </w:rPr>
              <w:t>Reasons (as many as are applicable)</w:t>
            </w:r>
          </w:p>
        </w:tc>
        <w:tc>
          <w:tcPr>
            <w:tcW w:w="4098" w:type="dxa"/>
            <w:tcMar/>
          </w:tcPr>
          <w:p w:rsidRPr="00CA296D" w:rsidR="00C80FE1" w:rsidP="082888B6" w:rsidRDefault="00C80FE1" w14:paraId="15174FAF" w14:textId="77777777">
            <w:pPr>
              <w:pStyle w:val="TableText0"/>
              <w:spacing w:after="120"/>
              <w:jc w:val="center"/>
              <w:rPr>
                <w:rFonts w:ascii="Calibri" w:hAnsi="Calibri" w:eastAsia="Calibri" w:cs="Calibri" w:asciiTheme="minorAscii" w:hAnsiTheme="minorAscii" w:eastAsiaTheme="minorAscii" w:cstheme="minorAscii"/>
                <w:b w:val="1"/>
                <w:bCs w:val="1"/>
                <w:sz w:val="24"/>
                <w:szCs w:val="24"/>
              </w:rPr>
            </w:pPr>
            <w:r w:rsidRPr="082888B6" w:rsidR="00C80FE1">
              <w:rPr>
                <w:rFonts w:ascii="Calibri" w:hAnsi="Calibri" w:eastAsia="Calibri" w:cs="Calibri" w:asciiTheme="minorAscii" w:hAnsiTheme="minorAscii" w:eastAsiaTheme="minorAscii" w:cstheme="minorAscii"/>
                <w:b w:val="1"/>
                <w:bCs w:val="1"/>
                <w:sz w:val="24"/>
                <w:szCs w:val="24"/>
              </w:rPr>
              <w:t>Amount</w:t>
            </w:r>
          </w:p>
          <w:p w:rsidRPr="00CA296D" w:rsidR="00C80FE1" w:rsidP="082888B6" w:rsidRDefault="00C80FE1" w14:paraId="3A58A020" w14:textId="77777777">
            <w:pPr>
              <w:pStyle w:val="TableText0"/>
              <w:spacing w:after="120"/>
              <w:jc w:val="center"/>
              <w:rPr>
                <w:rFonts w:ascii="Calibri" w:hAnsi="Calibri" w:eastAsia="Calibri" w:cs="Calibri" w:asciiTheme="minorAscii" w:hAnsiTheme="minorAscii" w:eastAsiaTheme="minorAscii" w:cstheme="minorAscii"/>
                <w:b w:val="1"/>
                <w:bCs w:val="1"/>
                <w:sz w:val="24"/>
                <w:szCs w:val="24"/>
              </w:rPr>
            </w:pPr>
            <w:r w:rsidRPr="082888B6" w:rsidR="00C80FE1">
              <w:rPr>
                <w:rFonts w:ascii="Calibri" w:hAnsi="Calibri" w:eastAsia="Calibri" w:cs="Calibri" w:asciiTheme="minorAscii" w:hAnsiTheme="minorAscii" w:eastAsiaTheme="minorAscii" w:cstheme="minorAscii"/>
                <w:b w:val="1"/>
                <w:bCs w:val="1"/>
                <w:sz w:val="24"/>
                <w:szCs w:val="24"/>
              </w:rPr>
              <w:t>£</w:t>
            </w:r>
          </w:p>
        </w:tc>
      </w:tr>
      <w:tr w:rsidRPr="00CA296D" w:rsidR="00C80FE1" w:rsidTr="0A64D96C" w14:paraId="4780D036" w14:textId="77777777">
        <w:trPr>
          <w:trHeight w:val="567"/>
        </w:trPr>
        <w:tc>
          <w:tcPr>
            <w:tcW w:w="3945" w:type="dxa"/>
            <w:tcMar/>
          </w:tcPr>
          <w:p w:rsidRPr="00CA296D" w:rsidR="00C80FE1" w:rsidP="082888B6" w:rsidRDefault="00C80FE1" w14:paraId="2C8D39F9" w14:textId="71563928">
            <w:pPr>
              <w:pStyle w:val="TableText0"/>
              <w:spacing w:after="120"/>
              <w:rPr>
                <w:rFonts w:ascii="Calibri" w:hAnsi="Calibri" w:eastAsia="Calibri" w:cs="Calibri" w:asciiTheme="minorAscii" w:hAnsiTheme="minorAscii" w:eastAsiaTheme="minorAscii" w:cstheme="minorAscii"/>
                <w:sz w:val="24"/>
                <w:szCs w:val="24"/>
              </w:rPr>
            </w:pPr>
            <w:r w:rsidRPr="01ACB7EA" w:rsidR="276A0F1A">
              <w:rPr>
                <w:rFonts w:ascii="Calibri" w:hAnsi="Calibri" w:eastAsia="Calibri" w:cs="Calibri" w:asciiTheme="minorAscii" w:hAnsiTheme="minorAscii" w:eastAsiaTheme="minorAscii" w:cstheme="minorAscii"/>
                <w:sz w:val="24"/>
                <w:szCs w:val="24"/>
              </w:rPr>
              <w:t>Reason 1</w:t>
            </w:r>
            <w:r w:rsidRPr="01ACB7EA" w:rsidR="07125805">
              <w:rPr>
                <w:rFonts w:ascii="Calibri" w:hAnsi="Calibri" w:eastAsia="Calibri" w:cs="Calibri" w:asciiTheme="minorAscii" w:hAnsiTheme="minorAscii" w:eastAsiaTheme="minorAscii" w:cstheme="minorAscii"/>
                <w:sz w:val="24"/>
                <w:szCs w:val="24"/>
              </w:rPr>
              <w:t xml:space="preserve"> </w:t>
            </w:r>
          </w:p>
        </w:tc>
        <w:tc>
          <w:tcPr>
            <w:tcW w:w="4098" w:type="dxa"/>
            <w:tcMar/>
          </w:tcPr>
          <w:p w:rsidRPr="00CA296D" w:rsidR="00C80FE1" w:rsidP="01ACB7EA" w:rsidRDefault="00C80FE1" w14:paraId="55D3C9DF" w14:textId="49B7E63B">
            <w:pPr>
              <w:pStyle w:val="Heading3"/>
              <w:spacing w:after="120"/>
              <w:rPr>
                <w:rFonts w:ascii="Calibri" w:hAnsi="Calibri" w:eastAsia="Calibri" w:cs="Calibri" w:asciiTheme="minorAscii" w:hAnsiTheme="minorAscii" w:eastAsiaTheme="minorAscii" w:cstheme="minorAscii"/>
                <w:noProof w:val="0"/>
                <w:sz w:val="24"/>
                <w:szCs w:val="24"/>
                <w:lang w:val="en-GB"/>
              </w:rPr>
            </w:pPr>
            <w:r w:rsidRPr="01ACB7EA" w:rsidR="608DA046">
              <w:rPr>
                <w:rFonts w:ascii="Calibri" w:hAnsi="Calibri" w:eastAsia="Calibri" w:cs="Calibri" w:asciiTheme="minorAscii" w:hAnsiTheme="minorAscii" w:eastAsiaTheme="minorAscii" w:cstheme="minorAscii"/>
                <w:noProof w:val="0"/>
                <w:sz w:val="24"/>
                <w:szCs w:val="24"/>
                <w:lang w:val="en-GB"/>
              </w:rPr>
              <w:t>Staff Costs Variance 2025–2026</w:t>
            </w:r>
          </w:p>
          <w:p w:rsidRPr="00CA296D" w:rsidR="00C80FE1" w:rsidP="01ACB7EA" w:rsidRDefault="00C80FE1" w14:paraId="7D05F97A" w14:textId="64BCE06B">
            <w:pPr>
              <w:spacing w:after="120"/>
              <w:rPr>
                <w:rFonts w:ascii="Calibri" w:hAnsi="Calibri" w:eastAsia="Calibri" w:cs="Calibri" w:asciiTheme="minorAscii" w:hAnsiTheme="minorAscii" w:eastAsiaTheme="minorAscii" w:cstheme="minorAscii"/>
                <w:noProof w:val="0"/>
                <w:sz w:val="24"/>
                <w:szCs w:val="24"/>
                <w:lang w:val="en-GB"/>
              </w:rPr>
            </w:pPr>
            <w:r w:rsidRPr="01ACB7EA" w:rsidR="608DA046">
              <w:rPr>
                <w:rFonts w:ascii="Calibri" w:hAnsi="Calibri" w:eastAsia="Calibri" w:cs="Calibri" w:asciiTheme="minorAscii" w:hAnsiTheme="minorAscii" w:eastAsiaTheme="minorAscii" w:cstheme="minorAscii"/>
                <w:noProof w:val="0"/>
                <w:sz w:val="24"/>
                <w:szCs w:val="24"/>
                <w:lang w:val="en-GB"/>
              </w:rPr>
              <w:t>Staff costs increased during 2025–2026 compared to 2024–2025 due to a number of staffing changes, increased responsibilities, and additional appointments made to ensure the continued operation of the Council during a period of organisational transition.</w:t>
            </w:r>
          </w:p>
          <w:p w:rsidRPr="00CA296D" w:rsidR="00C80FE1" w:rsidP="01ACB7EA" w:rsidRDefault="00C80FE1" w14:paraId="6E880BE1" w14:textId="322341EA">
            <w:pPr>
              <w:spacing w:after="120"/>
              <w:rPr>
                <w:rFonts w:ascii="Calibri" w:hAnsi="Calibri" w:eastAsia="Calibri" w:cs="Calibri" w:asciiTheme="minorAscii" w:hAnsiTheme="minorAscii" w:eastAsiaTheme="minorAscii" w:cstheme="minorAscii"/>
                <w:noProof w:val="0"/>
                <w:sz w:val="24"/>
                <w:szCs w:val="24"/>
                <w:lang w:val="en-GB"/>
              </w:rPr>
            </w:pPr>
            <w:r w:rsidRPr="01ACB7EA" w:rsidR="608DA046">
              <w:rPr>
                <w:rFonts w:ascii="Calibri" w:hAnsi="Calibri" w:eastAsia="Calibri" w:cs="Calibri" w:asciiTheme="minorAscii" w:hAnsiTheme="minorAscii" w:eastAsiaTheme="minorAscii" w:cstheme="minorAscii"/>
                <w:noProof w:val="0"/>
                <w:sz w:val="24"/>
                <w:szCs w:val="24"/>
                <w:lang w:val="en-GB"/>
              </w:rPr>
              <w:t>Historically, during 2024–2025, the Council operated with two members of staff providing a combined total of 67 contracted hours per week. During 2025–2026, staffing levels and contracted hours increased significantly in response to operational demands, with total contracted hours increasing to 104 hours per week by the end of the financial year.</w:t>
            </w:r>
          </w:p>
          <w:p w:rsidRPr="00CA296D" w:rsidR="00C80FE1" w:rsidP="01ACB7EA" w:rsidRDefault="00C80FE1" w14:paraId="486E7398" w14:textId="0FE275B4">
            <w:pPr>
              <w:spacing w:after="120"/>
              <w:rPr>
                <w:rFonts w:ascii="Calibri" w:hAnsi="Calibri" w:eastAsia="Calibri" w:cs="Calibri" w:asciiTheme="minorAscii" w:hAnsiTheme="minorAscii" w:eastAsiaTheme="minorAscii" w:cstheme="minorAscii"/>
                <w:noProof w:val="0"/>
                <w:sz w:val="24"/>
                <w:szCs w:val="24"/>
                <w:lang w:val="en-GB"/>
              </w:rPr>
            </w:pPr>
            <w:r w:rsidRPr="01ACB7EA" w:rsidR="608DA046">
              <w:rPr>
                <w:rFonts w:ascii="Calibri" w:hAnsi="Calibri" w:eastAsia="Calibri" w:cs="Calibri" w:asciiTheme="minorAscii" w:hAnsiTheme="minorAscii" w:eastAsiaTheme="minorAscii" w:cstheme="minorAscii"/>
                <w:noProof w:val="0"/>
                <w:sz w:val="24"/>
                <w:szCs w:val="24"/>
                <w:lang w:val="en-GB"/>
              </w:rPr>
              <w:t>In May 2025, the Interim Deputy Clerk &amp; RFO's contracted hours increased from 20 hours to 30 hours per week following the assumption of additional responsibilities.</w:t>
            </w:r>
          </w:p>
          <w:p w:rsidRPr="00CA296D" w:rsidR="00C80FE1" w:rsidP="01ACB7EA" w:rsidRDefault="00C80FE1" w14:paraId="3F9132F8" w14:textId="335F9D29">
            <w:pPr>
              <w:spacing w:after="120"/>
              <w:rPr>
                <w:rFonts w:ascii="Calibri" w:hAnsi="Calibri" w:eastAsia="Calibri" w:cs="Calibri" w:asciiTheme="minorAscii" w:hAnsiTheme="minorAscii" w:eastAsiaTheme="minorAscii" w:cstheme="minorAscii"/>
                <w:noProof w:val="0"/>
                <w:sz w:val="24"/>
                <w:szCs w:val="24"/>
                <w:lang w:val="en-GB"/>
              </w:rPr>
            </w:pPr>
            <w:r w:rsidRPr="01ACB7EA" w:rsidR="608DA046">
              <w:rPr>
                <w:rFonts w:ascii="Calibri" w:hAnsi="Calibri" w:eastAsia="Calibri" w:cs="Calibri" w:asciiTheme="minorAscii" w:hAnsiTheme="minorAscii" w:eastAsiaTheme="minorAscii" w:cstheme="minorAscii"/>
                <w:noProof w:val="0"/>
                <w:sz w:val="24"/>
                <w:szCs w:val="24"/>
                <w:lang w:val="en-GB"/>
              </w:rPr>
              <w:t>In July 2025, the Interim Clerk commenced a period of sickness absence and subsequently resigned. To maintain continuity of service and fulfil statutory duties, the Interim Deputy Clerk &amp; RFO assumed additional responsibilities and their contracted hours increased to 37 hours per week.</w:t>
            </w:r>
          </w:p>
          <w:p w:rsidRPr="00CA296D" w:rsidR="00C80FE1" w:rsidP="01ACB7EA" w:rsidRDefault="00C80FE1" w14:paraId="04ECEC77" w14:textId="55F91387">
            <w:pPr>
              <w:spacing w:after="120"/>
              <w:rPr>
                <w:rFonts w:ascii="Calibri" w:hAnsi="Calibri" w:eastAsia="Calibri" w:cs="Calibri" w:asciiTheme="minorAscii" w:hAnsiTheme="minorAscii" w:eastAsiaTheme="minorAscii" w:cstheme="minorAscii"/>
                <w:noProof w:val="0"/>
                <w:sz w:val="24"/>
                <w:szCs w:val="24"/>
                <w:lang w:val="en-GB"/>
              </w:rPr>
            </w:pPr>
            <w:r w:rsidRPr="01ACB7EA" w:rsidR="608DA046">
              <w:rPr>
                <w:rFonts w:ascii="Calibri" w:hAnsi="Calibri" w:eastAsia="Calibri" w:cs="Calibri" w:asciiTheme="minorAscii" w:hAnsiTheme="minorAscii" w:eastAsiaTheme="minorAscii" w:cstheme="minorAscii"/>
                <w:noProof w:val="0"/>
                <w:sz w:val="24"/>
                <w:szCs w:val="24"/>
                <w:lang w:val="en-GB"/>
              </w:rPr>
              <w:t>To support the Council during this period, two temporary members of staff were appointed in August 2025. One employee was engaged on a 10-hour-per-week contract but remained with the Council for only one month. A second employee was appointed on a 15-hour-per-week contract, which was subsequently increased to 25 hours per week.</w:t>
            </w:r>
          </w:p>
          <w:p w:rsidRPr="00CA296D" w:rsidR="00C80FE1" w:rsidP="01ACB7EA" w:rsidRDefault="00C80FE1" w14:paraId="05D12157" w14:textId="07D1FC52">
            <w:pPr>
              <w:spacing w:after="120"/>
              <w:rPr>
                <w:rFonts w:ascii="Calibri" w:hAnsi="Calibri" w:eastAsia="Calibri" w:cs="Calibri" w:asciiTheme="minorAscii" w:hAnsiTheme="minorAscii" w:eastAsiaTheme="minorAscii" w:cstheme="minorAscii"/>
                <w:noProof w:val="0"/>
                <w:sz w:val="24"/>
                <w:szCs w:val="24"/>
                <w:lang w:val="en-GB"/>
              </w:rPr>
            </w:pPr>
            <w:r w:rsidRPr="01ACB7EA" w:rsidR="608DA046">
              <w:rPr>
                <w:rFonts w:ascii="Calibri" w:hAnsi="Calibri" w:eastAsia="Calibri" w:cs="Calibri" w:asciiTheme="minorAscii" w:hAnsiTheme="minorAscii" w:eastAsiaTheme="minorAscii" w:cstheme="minorAscii"/>
                <w:noProof w:val="0"/>
                <w:sz w:val="24"/>
                <w:szCs w:val="24"/>
                <w:lang w:val="en-GB"/>
              </w:rPr>
              <w:t>In October 2025, following a recruitment process, the Interim Deputy Clerk &amp; RFO was appointed to the permanent position of Clerk &amp; RFO. The contracted hours remained at 37 hours per week.</w:t>
            </w:r>
          </w:p>
          <w:p w:rsidRPr="00CA296D" w:rsidR="00C80FE1" w:rsidP="01ACB7EA" w:rsidRDefault="00C80FE1" w14:paraId="1779432B" w14:textId="02A2E3D9">
            <w:pPr>
              <w:spacing w:after="120"/>
              <w:rPr>
                <w:rFonts w:ascii="Calibri" w:hAnsi="Calibri" w:eastAsia="Calibri" w:cs="Calibri" w:asciiTheme="minorAscii" w:hAnsiTheme="minorAscii" w:eastAsiaTheme="minorAscii" w:cstheme="minorAscii"/>
                <w:noProof w:val="0"/>
                <w:sz w:val="24"/>
                <w:szCs w:val="24"/>
                <w:lang w:val="en-GB"/>
              </w:rPr>
            </w:pPr>
            <w:r w:rsidRPr="01ACB7EA" w:rsidR="608DA046">
              <w:rPr>
                <w:rFonts w:ascii="Calibri" w:hAnsi="Calibri" w:eastAsia="Calibri" w:cs="Calibri" w:asciiTheme="minorAscii" w:hAnsiTheme="minorAscii" w:eastAsiaTheme="minorAscii" w:cstheme="minorAscii"/>
                <w:noProof w:val="0"/>
                <w:sz w:val="24"/>
                <w:szCs w:val="24"/>
                <w:lang w:val="en-GB"/>
              </w:rPr>
              <w:t>The temporary member of staff continued in post at 25 hours per week until February 2026, when their hours increased to 30 hours per week. In addition, a Deputy Clerk was recruited and commenced employment in February 2026.</w:t>
            </w:r>
          </w:p>
          <w:p w:rsidRPr="00CA296D" w:rsidR="00C80FE1" w:rsidP="01ACB7EA" w:rsidRDefault="00C80FE1" w14:paraId="33AAC5B5" w14:textId="79AEDC94">
            <w:pPr>
              <w:spacing w:after="120"/>
              <w:rPr>
                <w:rFonts w:ascii="Calibri" w:hAnsi="Calibri" w:eastAsia="Calibri" w:cs="Calibri" w:asciiTheme="minorAscii" w:hAnsiTheme="minorAscii" w:eastAsiaTheme="minorAscii" w:cstheme="minorAscii"/>
                <w:noProof w:val="0"/>
                <w:sz w:val="24"/>
                <w:szCs w:val="24"/>
                <w:lang w:val="en-GB"/>
              </w:rPr>
            </w:pPr>
            <w:r w:rsidRPr="01ACB7EA" w:rsidR="608DA046">
              <w:rPr>
                <w:rFonts w:ascii="Calibri" w:hAnsi="Calibri" w:eastAsia="Calibri" w:cs="Calibri" w:asciiTheme="minorAscii" w:hAnsiTheme="minorAscii" w:eastAsiaTheme="minorAscii" w:cstheme="minorAscii"/>
                <w:noProof w:val="0"/>
                <w:sz w:val="24"/>
                <w:szCs w:val="24"/>
                <w:lang w:val="en-GB"/>
              </w:rPr>
              <w:t>As a result of these staffing changes, the Council's total contracted staffing hours increased from 67 hours per week during 2024–2025 to 104 hours per week by the end of 2025–2026. The increase in staff costs therefore reflects the additional staffing resources required to maintain service delivery, strengthen governance and financial management arrangements, support Council projects and facilities, and provide greater organisational resilience.</w:t>
            </w:r>
          </w:p>
          <w:p w:rsidRPr="00CA296D" w:rsidR="00C80FE1" w:rsidP="01ACB7EA" w:rsidRDefault="00C80FE1" w14:paraId="7F9347C1" w14:textId="0D956B7A">
            <w:pPr>
              <w:spacing w:after="120"/>
              <w:rPr>
                <w:rFonts w:ascii="Calibri" w:hAnsi="Calibri" w:eastAsia="Calibri" w:cs="Calibri" w:asciiTheme="minorAscii" w:hAnsiTheme="minorAscii" w:eastAsiaTheme="minorAscii" w:cstheme="minorAscii"/>
                <w:noProof w:val="0"/>
                <w:sz w:val="24"/>
                <w:szCs w:val="24"/>
                <w:lang w:val="en-GB"/>
              </w:rPr>
            </w:pPr>
            <w:r w:rsidRPr="01ACB7EA" w:rsidR="608DA046">
              <w:rPr>
                <w:rFonts w:ascii="Calibri" w:hAnsi="Calibri" w:eastAsia="Calibri" w:cs="Calibri" w:asciiTheme="minorAscii" w:hAnsiTheme="minorAscii" w:eastAsiaTheme="minorAscii" w:cstheme="minorAscii"/>
                <w:noProof w:val="0"/>
                <w:sz w:val="24"/>
                <w:szCs w:val="24"/>
                <w:lang w:val="en-GB"/>
              </w:rPr>
              <w:t>The Council considers these staffing changes to be an investment in improving operational capacity, governance, and service delivery for the benefit of the community.</w:t>
            </w:r>
          </w:p>
          <w:p w:rsidRPr="00CA296D" w:rsidR="00C80FE1" w:rsidP="082888B6" w:rsidRDefault="00C80FE1" w14:paraId="706AAD21" w14:textId="38388E47">
            <w:pPr>
              <w:pStyle w:val="TableText0"/>
              <w:spacing w:after="120"/>
              <w:rPr>
                <w:rFonts w:ascii="Calibri" w:hAnsi="Calibri" w:eastAsia="Calibri" w:cs="Calibri" w:asciiTheme="minorAscii" w:hAnsiTheme="minorAscii" w:eastAsiaTheme="minorAscii" w:cstheme="minorAscii"/>
                <w:sz w:val="24"/>
                <w:szCs w:val="24"/>
              </w:rPr>
            </w:pPr>
            <w:r w:rsidRPr="01ACB7EA" w:rsidR="608DA046">
              <w:rPr>
                <w:rFonts w:ascii="Calibri" w:hAnsi="Calibri" w:eastAsia="Calibri" w:cs="Calibri" w:asciiTheme="minorAscii" w:hAnsiTheme="minorAscii" w:eastAsiaTheme="minorAscii" w:cstheme="minorAscii"/>
                <w:sz w:val="24"/>
                <w:szCs w:val="24"/>
              </w:rPr>
              <w:t>Break down in next section</w:t>
            </w:r>
          </w:p>
        </w:tc>
      </w:tr>
      <w:tr w:rsidRPr="00CA296D" w:rsidR="00C80FE1" w:rsidTr="0A64D96C" w14:paraId="59584CEC" w14:textId="77777777">
        <w:trPr>
          <w:trHeight w:val="567"/>
        </w:trPr>
        <w:tc>
          <w:tcPr>
            <w:tcW w:w="3945" w:type="dxa"/>
            <w:tcMar/>
          </w:tcPr>
          <w:p w:rsidRPr="00CA296D" w:rsidR="00C80FE1" w:rsidP="082888B6" w:rsidRDefault="00C80FE1" w14:paraId="33C07FF5" w14:textId="77777777">
            <w:pPr>
              <w:pStyle w:val="TableText0"/>
              <w:spacing w:after="120"/>
              <w:rPr>
                <w:rFonts w:ascii="Calibri" w:hAnsi="Calibri" w:eastAsia="Calibri" w:cs="Calibri" w:asciiTheme="minorAscii" w:hAnsiTheme="minorAscii" w:eastAsiaTheme="minorAscii" w:cstheme="minorAscii"/>
                <w:sz w:val="24"/>
                <w:szCs w:val="24"/>
              </w:rPr>
            </w:pPr>
            <w:r w:rsidRPr="082888B6" w:rsidR="00C80FE1">
              <w:rPr>
                <w:rFonts w:ascii="Calibri" w:hAnsi="Calibri" w:eastAsia="Calibri" w:cs="Calibri" w:asciiTheme="minorAscii" w:hAnsiTheme="minorAscii" w:eastAsiaTheme="minorAscii" w:cstheme="minorAscii"/>
                <w:sz w:val="24"/>
                <w:szCs w:val="24"/>
              </w:rPr>
              <w:t>Reason 2</w:t>
            </w:r>
          </w:p>
        </w:tc>
        <w:tc>
          <w:tcPr>
            <w:tcW w:w="4098" w:type="dxa"/>
            <w:tcMar/>
          </w:tcPr>
          <w:p w:rsidRPr="00CA296D" w:rsidR="00C80FE1" w:rsidP="082888B6" w:rsidRDefault="00C80FE1" w14:paraId="7AF9B9C2" w14:textId="51D194EA">
            <w:pPr>
              <w:pStyle w:val="TableText0"/>
              <w:spacing w:after="120"/>
              <w:rPr>
                <w:rFonts w:ascii="Calibri" w:hAnsi="Calibri" w:eastAsia="Calibri" w:cs="Calibri" w:asciiTheme="minorAscii" w:hAnsiTheme="minorAscii" w:eastAsiaTheme="minorAscii" w:cstheme="minorAscii"/>
                <w:sz w:val="24"/>
                <w:szCs w:val="24"/>
              </w:rPr>
            </w:pPr>
            <w:r w:rsidRPr="01ACB7EA" w:rsidR="3989239A">
              <w:rPr>
                <w:rFonts w:ascii="Calibri" w:hAnsi="Calibri" w:eastAsia="Calibri" w:cs="Calibri" w:asciiTheme="minorAscii" w:hAnsiTheme="minorAscii" w:eastAsiaTheme="minorAscii" w:cstheme="minorAscii"/>
                <w:sz w:val="24"/>
                <w:szCs w:val="24"/>
              </w:rPr>
              <w:t>Newly appointed Clerk and RFO increased hours from August to March 2026 £6466.80</w:t>
            </w:r>
            <w:r w:rsidRPr="01ACB7EA" w:rsidR="380F3A69">
              <w:rPr>
                <w:rFonts w:ascii="Calibri" w:hAnsi="Calibri" w:eastAsia="Calibri" w:cs="Calibri" w:asciiTheme="minorAscii" w:hAnsiTheme="minorAscii" w:eastAsiaTheme="minorAscii" w:cstheme="minorAscii"/>
                <w:sz w:val="24"/>
                <w:szCs w:val="24"/>
              </w:rPr>
              <w:t xml:space="preserve">  43.19%</w:t>
            </w:r>
          </w:p>
        </w:tc>
      </w:tr>
      <w:tr w:rsidRPr="00CA296D" w:rsidR="00C80FE1" w:rsidTr="0A64D96C" w14:paraId="1E74EA16" w14:textId="77777777">
        <w:trPr>
          <w:trHeight w:val="567"/>
        </w:trPr>
        <w:tc>
          <w:tcPr>
            <w:tcW w:w="3945" w:type="dxa"/>
            <w:tcMar/>
          </w:tcPr>
          <w:p w:rsidRPr="00CA296D" w:rsidR="00C80FE1" w:rsidP="082888B6" w:rsidRDefault="00C80FE1" w14:paraId="2B8BE6E8" w14:textId="77777777">
            <w:pPr>
              <w:pStyle w:val="TableText0"/>
              <w:spacing w:after="120"/>
              <w:rPr>
                <w:rFonts w:ascii="Calibri" w:hAnsi="Calibri" w:eastAsia="Calibri" w:cs="Calibri" w:asciiTheme="minorAscii" w:hAnsiTheme="minorAscii" w:eastAsiaTheme="minorAscii" w:cstheme="minorAscii"/>
                <w:sz w:val="24"/>
                <w:szCs w:val="24"/>
              </w:rPr>
            </w:pPr>
            <w:r w:rsidRPr="082888B6" w:rsidR="00C80FE1">
              <w:rPr>
                <w:rFonts w:ascii="Calibri" w:hAnsi="Calibri" w:eastAsia="Calibri" w:cs="Calibri" w:asciiTheme="minorAscii" w:hAnsiTheme="minorAscii" w:eastAsiaTheme="minorAscii" w:cstheme="minorAscii"/>
                <w:sz w:val="24"/>
                <w:szCs w:val="24"/>
              </w:rPr>
              <w:t>Reason 3</w:t>
            </w:r>
          </w:p>
        </w:tc>
        <w:tc>
          <w:tcPr>
            <w:tcW w:w="4098" w:type="dxa"/>
            <w:tcMar/>
          </w:tcPr>
          <w:p w:rsidRPr="00CA296D" w:rsidR="00C80FE1" w:rsidP="082888B6" w:rsidRDefault="00C80FE1" w14:paraId="31261EB6" w14:textId="2EDBC377">
            <w:pPr>
              <w:pStyle w:val="TableText0"/>
              <w:spacing w:after="120"/>
              <w:rPr>
                <w:rFonts w:ascii="Calibri" w:hAnsi="Calibri" w:eastAsia="Calibri" w:cs="Calibri" w:asciiTheme="minorAscii" w:hAnsiTheme="minorAscii" w:eastAsiaTheme="minorAscii" w:cstheme="minorAscii"/>
                <w:sz w:val="24"/>
                <w:szCs w:val="24"/>
              </w:rPr>
            </w:pPr>
            <w:r w:rsidRPr="01ACB7EA" w:rsidR="7F7DFF66">
              <w:rPr>
                <w:rFonts w:ascii="Calibri" w:hAnsi="Calibri" w:eastAsia="Calibri" w:cs="Calibri" w:asciiTheme="minorAscii" w:hAnsiTheme="minorAscii" w:eastAsiaTheme="minorAscii" w:cstheme="minorAscii"/>
                <w:sz w:val="24"/>
                <w:szCs w:val="24"/>
              </w:rPr>
              <w:t>NIC increase over 2024-2025 in 2025-2026 £5002.</w:t>
            </w:r>
            <w:r w:rsidRPr="01ACB7EA" w:rsidR="7F7DFF66">
              <w:rPr>
                <w:rFonts w:ascii="Calibri" w:hAnsi="Calibri" w:eastAsia="Calibri" w:cs="Calibri" w:asciiTheme="minorAscii" w:hAnsiTheme="minorAscii" w:eastAsiaTheme="minorAscii" w:cstheme="minorAscii"/>
                <w:sz w:val="24"/>
                <w:szCs w:val="24"/>
              </w:rPr>
              <w:t>10</w:t>
            </w:r>
            <w:r w:rsidRPr="01ACB7EA" w:rsidR="7B2E0C4C">
              <w:rPr>
                <w:rFonts w:ascii="Calibri" w:hAnsi="Calibri" w:eastAsia="Calibri" w:cs="Calibri" w:asciiTheme="minorAscii" w:hAnsiTheme="minorAscii" w:eastAsiaTheme="minorAscii" w:cstheme="minorAscii"/>
                <w:sz w:val="24"/>
                <w:szCs w:val="24"/>
              </w:rPr>
              <w:t xml:space="preserve">  33.41%</w:t>
            </w:r>
          </w:p>
        </w:tc>
      </w:tr>
      <w:tr w:rsidRPr="00CA296D" w:rsidR="00C80FE1" w:rsidTr="0A64D96C" w14:paraId="752835F4" w14:textId="77777777">
        <w:trPr>
          <w:trHeight w:val="567"/>
        </w:trPr>
        <w:tc>
          <w:tcPr>
            <w:tcW w:w="3945" w:type="dxa"/>
            <w:tcMar/>
          </w:tcPr>
          <w:p w:rsidRPr="00CA296D" w:rsidR="00C80FE1" w:rsidP="082888B6" w:rsidRDefault="00C80FE1" w14:paraId="064509CA" w14:textId="77777777">
            <w:pPr>
              <w:pStyle w:val="TableText0"/>
              <w:spacing w:after="120"/>
              <w:rPr>
                <w:rFonts w:ascii="Calibri" w:hAnsi="Calibri" w:eastAsia="Calibri" w:cs="Calibri" w:asciiTheme="minorAscii" w:hAnsiTheme="minorAscii" w:eastAsiaTheme="minorAscii" w:cstheme="minorAscii"/>
                <w:sz w:val="24"/>
                <w:szCs w:val="24"/>
              </w:rPr>
            </w:pPr>
            <w:r w:rsidRPr="082888B6" w:rsidR="00C80FE1">
              <w:rPr>
                <w:rFonts w:ascii="Calibri" w:hAnsi="Calibri" w:eastAsia="Calibri" w:cs="Calibri" w:asciiTheme="minorAscii" w:hAnsiTheme="minorAscii" w:eastAsiaTheme="minorAscii" w:cstheme="minorAscii"/>
                <w:sz w:val="24"/>
                <w:szCs w:val="24"/>
              </w:rPr>
              <w:t>Reason 4</w:t>
            </w:r>
          </w:p>
        </w:tc>
        <w:tc>
          <w:tcPr>
            <w:tcW w:w="4098" w:type="dxa"/>
            <w:tcMar/>
          </w:tcPr>
          <w:p w:rsidRPr="00CA296D" w:rsidR="00C80FE1" w:rsidP="082888B6" w:rsidRDefault="00C80FE1" w14:paraId="21953BEA" w14:textId="4A52BBB2">
            <w:pPr>
              <w:pStyle w:val="TableText0"/>
              <w:spacing w:after="120"/>
              <w:rPr>
                <w:rFonts w:ascii="Calibri" w:hAnsi="Calibri" w:eastAsia="Calibri" w:cs="Calibri" w:asciiTheme="minorAscii" w:hAnsiTheme="minorAscii" w:eastAsiaTheme="minorAscii" w:cstheme="minorAscii"/>
                <w:sz w:val="24"/>
                <w:szCs w:val="24"/>
              </w:rPr>
            </w:pPr>
            <w:r w:rsidRPr="01ACB7EA" w:rsidR="1B995809">
              <w:rPr>
                <w:rFonts w:ascii="Calibri" w:hAnsi="Calibri" w:eastAsia="Calibri" w:cs="Calibri" w:asciiTheme="minorAscii" w:hAnsiTheme="minorAscii" w:eastAsiaTheme="minorAscii" w:cstheme="minorAscii"/>
                <w:sz w:val="24"/>
                <w:szCs w:val="24"/>
              </w:rPr>
              <w:t>Deputy Clerk Joined Feb 37 hours £3226.35</w:t>
            </w:r>
            <w:r w:rsidRPr="01ACB7EA" w:rsidR="59EE140A">
              <w:rPr>
                <w:rFonts w:ascii="Calibri" w:hAnsi="Calibri" w:eastAsia="Calibri" w:cs="Calibri" w:asciiTheme="minorAscii" w:hAnsiTheme="minorAscii" w:eastAsiaTheme="minorAscii" w:cstheme="minorAscii"/>
                <w:sz w:val="24"/>
                <w:szCs w:val="24"/>
              </w:rPr>
              <w:t xml:space="preserve">   21.55%</w:t>
            </w:r>
          </w:p>
        </w:tc>
      </w:tr>
      <w:tr w:rsidRPr="00CA296D" w:rsidR="00C80FE1" w:rsidTr="0A64D96C" w14:paraId="343C5396" w14:textId="77777777">
        <w:trPr>
          <w:trHeight w:val="567"/>
        </w:trPr>
        <w:tc>
          <w:tcPr>
            <w:tcW w:w="3945" w:type="dxa"/>
            <w:tcMar/>
          </w:tcPr>
          <w:p w:rsidRPr="00CA296D" w:rsidR="00C80FE1" w:rsidP="082888B6" w:rsidRDefault="00C80FE1" w14:paraId="22AAC974" w14:textId="2003BA8D">
            <w:pPr>
              <w:pStyle w:val="TableText0"/>
              <w:spacing w:after="120"/>
              <w:rPr>
                <w:rFonts w:ascii="Calibri" w:hAnsi="Calibri" w:eastAsia="Calibri" w:cs="Calibri" w:asciiTheme="minorAscii" w:hAnsiTheme="minorAscii" w:eastAsiaTheme="minorAscii" w:cstheme="minorAscii"/>
                <w:sz w:val="24"/>
                <w:szCs w:val="24"/>
              </w:rPr>
            </w:pPr>
            <w:r w:rsidRPr="01ACB7EA" w:rsidR="1B995809">
              <w:rPr>
                <w:rFonts w:ascii="Calibri" w:hAnsi="Calibri" w:eastAsia="Calibri" w:cs="Calibri" w:asciiTheme="minorAscii" w:hAnsiTheme="minorAscii" w:eastAsiaTheme="minorAscii" w:cstheme="minorAscii"/>
                <w:sz w:val="24"/>
                <w:szCs w:val="24"/>
              </w:rPr>
              <w:t>Reason 5</w:t>
            </w:r>
          </w:p>
        </w:tc>
        <w:tc>
          <w:tcPr>
            <w:tcW w:w="4098" w:type="dxa"/>
            <w:tcMar/>
          </w:tcPr>
          <w:p w:rsidRPr="00CA296D" w:rsidR="00C80FE1" w:rsidP="082888B6" w:rsidRDefault="00C80FE1" w14:paraId="0CFF2BB4" w14:textId="6E718851">
            <w:pPr>
              <w:pStyle w:val="TableText0"/>
              <w:spacing w:after="120"/>
              <w:rPr>
                <w:rFonts w:ascii="Calibri" w:hAnsi="Calibri" w:eastAsia="Calibri" w:cs="Calibri" w:asciiTheme="minorAscii" w:hAnsiTheme="minorAscii" w:eastAsiaTheme="minorAscii" w:cstheme="minorAscii"/>
                <w:sz w:val="24"/>
                <w:szCs w:val="24"/>
              </w:rPr>
            </w:pPr>
            <w:r w:rsidRPr="01ACB7EA" w:rsidR="1B995809">
              <w:rPr>
                <w:rFonts w:ascii="Calibri" w:hAnsi="Calibri" w:eastAsia="Calibri" w:cs="Calibri" w:asciiTheme="minorAscii" w:hAnsiTheme="minorAscii" w:eastAsiaTheme="minorAscii" w:cstheme="minorAscii"/>
                <w:sz w:val="24"/>
                <w:szCs w:val="24"/>
              </w:rPr>
              <w:t>Increase in next pension over the year compared to 2024-2025 £353.45</w:t>
            </w:r>
            <w:r w:rsidRPr="01ACB7EA" w:rsidR="4F075873">
              <w:rPr>
                <w:rFonts w:ascii="Calibri" w:hAnsi="Calibri" w:eastAsia="Calibri" w:cs="Calibri" w:asciiTheme="minorAscii" w:hAnsiTheme="minorAscii" w:eastAsiaTheme="minorAscii" w:cstheme="minorAscii"/>
                <w:sz w:val="24"/>
                <w:szCs w:val="24"/>
              </w:rPr>
              <w:t xml:space="preserve"> 2.36%</w:t>
            </w:r>
          </w:p>
        </w:tc>
      </w:tr>
      <w:tr w:rsidR="01ACB7EA" w:rsidTr="0A64D96C" w14:paraId="3A2BB70E">
        <w:trPr>
          <w:trHeight w:val="567"/>
        </w:trPr>
        <w:tc>
          <w:tcPr>
            <w:tcW w:w="3945" w:type="dxa"/>
            <w:tcMar/>
          </w:tcPr>
          <w:p w:rsidR="1B995809" w:rsidP="01ACB7EA" w:rsidRDefault="1B995809" w14:paraId="33354A32" w14:textId="15D7242B">
            <w:pPr>
              <w:pStyle w:val="TableText0"/>
              <w:rPr>
                <w:rFonts w:ascii="Calibri" w:hAnsi="Calibri" w:eastAsia="Calibri" w:cs="Calibri" w:asciiTheme="minorAscii" w:hAnsiTheme="minorAscii" w:eastAsiaTheme="minorAscii" w:cstheme="minorAscii"/>
                <w:sz w:val="24"/>
                <w:szCs w:val="24"/>
              </w:rPr>
            </w:pPr>
            <w:r w:rsidRPr="01ACB7EA" w:rsidR="1B995809">
              <w:rPr>
                <w:rFonts w:ascii="Calibri" w:hAnsi="Calibri" w:eastAsia="Calibri" w:cs="Calibri" w:asciiTheme="minorAscii" w:hAnsiTheme="minorAscii" w:eastAsiaTheme="minorAscii" w:cstheme="minorAscii"/>
                <w:sz w:val="24"/>
                <w:szCs w:val="24"/>
              </w:rPr>
              <w:t>Unexplained</w:t>
            </w:r>
          </w:p>
        </w:tc>
        <w:tc>
          <w:tcPr>
            <w:tcW w:w="4098" w:type="dxa"/>
            <w:tcMar/>
          </w:tcPr>
          <w:p w:rsidR="1B995809" w:rsidP="01ACB7EA" w:rsidRDefault="1B995809" w14:paraId="088F8101" w14:textId="5B693ECF">
            <w:pPr>
              <w:pStyle w:val="TableText0"/>
              <w:rPr>
                <w:rFonts w:ascii="Calibri" w:hAnsi="Calibri" w:eastAsia="Calibri" w:cs="Calibri" w:asciiTheme="minorAscii" w:hAnsiTheme="minorAscii" w:eastAsiaTheme="minorAscii" w:cstheme="minorAscii"/>
                <w:sz w:val="24"/>
                <w:szCs w:val="24"/>
              </w:rPr>
            </w:pPr>
            <w:r w:rsidRPr="0A64D96C" w:rsidR="44E91419">
              <w:rPr>
                <w:rFonts w:ascii="Calibri" w:hAnsi="Calibri" w:eastAsia="Calibri" w:cs="Calibri" w:asciiTheme="minorAscii" w:hAnsiTheme="minorAscii" w:eastAsiaTheme="minorAscii" w:cstheme="minorAscii"/>
                <w:sz w:val="24"/>
                <w:szCs w:val="24"/>
              </w:rPr>
              <w:t>No</w:t>
            </w:r>
            <w:r w:rsidRPr="0A64D96C" w:rsidR="27F39F98">
              <w:rPr>
                <w:rFonts w:ascii="Calibri" w:hAnsi="Calibri" w:eastAsia="Calibri" w:cs="Calibri" w:asciiTheme="minorAscii" w:hAnsiTheme="minorAscii" w:eastAsiaTheme="minorAscii" w:cstheme="minorAscii"/>
                <w:sz w:val="24"/>
                <w:szCs w:val="24"/>
              </w:rPr>
              <w:t xml:space="preserve"> </w:t>
            </w:r>
            <w:r w:rsidRPr="0A64D96C" w:rsidR="44E91419">
              <w:rPr>
                <w:rFonts w:ascii="Calibri" w:hAnsi="Calibri" w:eastAsia="Calibri" w:cs="Calibri" w:asciiTheme="minorAscii" w:hAnsiTheme="minorAscii" w:eastAsiaTheme="minorAscii" w:cstheme="minorAscii"/>
                <w:sz w:val="24"/>
                <w:szCs w:val="24"/>
              </w:rPr>
              <w:t xml:space="preserve"> the</w:t>
            </w:r>
            <w:r w:rsidRPr="0A64D96C" w:rsidR="44E91419">
              <w:rPr>
                <w:rFonts w:ascii="Calibri" w:hAnsi="Calibri" w:eastAsia="Calibri" w:cs="Calibri" w:asciiTheme="minorAscii" w:hAnsiTheme="minorAscii" w:eastAsiaTheme="minorAscii" w:cstheme="minorAscii"/>
                <w:sz w:val="24"/>
                <w:szCs w:val="24"/>
              </w:rPr>
              <w:t xml:space="preserve"> </w:t>
            </w:r>
            <w:r w:rsidRPr="0A64D96C" w:rsidR="726845BB">
              <w:rPr>
                <w:rFonts w:ascii="Calibri" w:hAnsi="Calibri" w:eastAsia="Calibri" w:cs="Calibri" w:asciiTheme="minorAscii" w:hAnsiTheme="minorAscii" w:eastAsiaTheme="minorAscii" w:cstheme="minorAscii"/>
                <w:sz w:val="24"/>
                <w:szCs w:val="24"/>
              </w:rPr>
              <w:t>Variance</w:t>
            </w:r>
            <w:r w:rsidRPr="0A64D96C" w:rsidR="44E91419">
              <w:rPr>
                <w:rFonts w:ascii="Calibri" w:hAnsi="Calibri" w:eastAsia="Calibri" w:cs="Calibri" w:asciiTheme="minorAscii" w:hAnsiTheme="minorAscii" w:eastAsiaTheme="minorAscii" w:cstheme="minorAscii"/>
                <w:sz w:val="24"/>
                <w:szCs w:val="24"/>
              </w:rPr>
              <w:t xml:space="preserve"> was £14</w:t>
            </w:r>
            <w:r w:rsidRPr="0A64D96C" w:rsidR="7061EF6A">
              <w:rPr>
                <w:rFonts w:ascii="Calibri" w:hAnsi="Calibri" w:eastAsia="Calibri" w:cs="Calibri" w:asciiTheme="minorAscii" w:hAnsiTheme="minorAscii" w:eastAsiaTheme="minorAscii" w:cstheme="minorAscii"/>
                <w:sz w:val="24"/>
                <w:szCs w:val="24"/>
              </w:rPr>
              <w:t>034.68</w:t>
            </w:r>
            <w:r w:rsidRPr="0A64D96C" w:rsidR="44E91419">
              <w:rPr>
                <w:rFonts w:ascii="Calibri" w:hAnsi="Calibri" w:eastAsia="Calibri" w:cs="Calibri" w:asciiTheme="minorAscii" w:hAnsiTheme="minorAscii" w:eastAsiaTheme="minorAscii" w:cstheme="minorAscii"/>
                <w:sz w:val="24"/>
                <w:szCs w:val="24"/>
              </w:rPr>
              <w:t xml:space="preserve"> and the amounts above are</w:t>
            </w:r>
            <w:r w:rsidRPr="0A64D96C" w:rsidR="52D9EA20">
              <w:rPr>
                <w:rFonts w:ascii="Calibri" w:hAnsi="Calibri" w:eastAsia="Calibri" w:cs="Calibri" w:asciiTheme="minorAscii" w:hAnsiTheme="minorAscii" w:eastAsiaTheme="minorAscii" w:cstheme="minorAscii"/>
                <w:sz w:val="24"/>
                <w:szCs w:val="24"/>
              </w:rPr>
              <w:t xml:space="preserve"> £15,048.70</w:t>
            </w:r>
          </w:p>
        </w:tc>
      </w:tr>
      <w:tr w:rsidRPr="00CA296D" w:rsidR="00C80FE1" w:rsidTr="0A64D96C" w14:paraId="3A4E6BD2" w14:textId="77777777">
        <w:trPr>
          <w:trHeight w:val="567"/>
        </w:trPr>
        <w:tc>
          <w:tcPr>
            <w:tcW w:w="3945" w:type="dxa"/>
            <w:tcMar/>
          </w:tcPr>
          <w:p w:rsidRPr="00CA296D" w:rsidR="00C80FE1" w:rsidP="082888B6" w:rsidRDefault="00C80FE1" w14:paraId="095F6801" w14:textId="77777777">
            <w:pPr>
              <w:pStyle w:val="TableText0"/>
              <w:spacing w:after="120"/>
              <w:rPr>
                <w:rFonts w:ascii="Calibri" w:hAnsi="Calibri" w:eastAsia="Calibri" w:cs="Calibri" w:asciiTheme="minorAscii" w:hAnsiTheme="minorAscii" w:eastAsiaTheme="minorAscii" w:cstheme="minorAscii"/>
                <w:sz w:val="24"/>
                <w:szCs w:val="24"/>
              </w:rPr>
            </w:pPr>
            <w:r w:rsidRPr="082888B6" w:rsidR="00C80FE1">
              <w:rPr>
                <w:rFonts w:ascii="Calibri" w:hAnsi="Calibri" w:eastAsia="Calibri" w:cs="Calibri" w:asciiTheme="minorAscii" w:hAnsiTheme="minorAscii" w:eastAsiaTheme="minorAscii" w:cstheme="minorAscii"/>
                <w:sz w:val="24"/>
                <w:szCs w:val="24"/>
              </w:rPr>
              <w:t>Confirm unexplained amount is less than 15% of Last Year figure</w:t>
            </w:r>
          </w:p>
        </w:tc>
        <w:tc>
          <w:tcPr>
            <w:tcW w:w="4098" w:type="dxa"/>
            <w:tcMar/>
          </w:tcPr>
          <w:p w:rsidRPr="00CA296D" w:rsidR="00C80FE1" w:rsidP="082888B6" w:rsidRDefault="00C80FE1" w14:paraId="2C259EEB" w14:textId="54546C8A">
            <w:pPr>
              <w:pStyle w:val="TableText0"/>
              <w:spacing w:after="120"/>
              <w:rPr>
                <w:rFonts w:ascii="Calibri" w:hAnsi="Calibri" w:eastAsia="Calibri" w:cs="Calibri" w:asciiTheme="minorAscii" w:hAnsiTheme="minorAscii" w:eastAsiaTheme="minorAscii" w:cstheme="minorAscii"/>
                <w:sz w:val="24"/>
                <w:szCs w:val="24"/>
              </w:rPr>
            </w:pPr>
            <w:r w:rsidRPr="0A64D96C" w:rsidR="591E5000">
              <w:rPr>
                <w:rFonts w:ascii="Calibri" w:hAnsi="Calibri" w:eastAsia="Calibri" w:cs="Calibri" w:asciiTheme="minorAscii" w:hAnsiTheme="minorAscii" w:eastAsiaTheme="minorAscii" w:cstheme="minorAscii"/>
                <w:sz w:val="24"/>
                <w:szCs w:val="24"/>
              </w:rPr>
              <w:t>The £</w:t>
            </w:r>
            <w:r w:rsidRPr="0A64D96C" w:rsidR="605CB4E1">
              <w:rPr>
                <w:rFonts w:ascii="Calibri" w:hAnsi="Calibri" w:eastAsia="Calibri" w:cs="Calibri" w:asciiTheme="minorAscii" w:hAnsiTheme="minorAscii" w:eastAsiaTheme="minorAscii" w:cstheme="minorAscii"/>
                <w:sz w:val="24"/>
                <w:szCs w:val="24"/>
              </w:rPr>
              <w:t>1014.02</w:t>
            </w:r>
            <w:r w:rsidRPr="0A64D96C" w:rsidR="591E5000">
              <w:rPr>
                <w:rFonts w:ascii="Calibri" w:hAnsi="Calibri" w:eastAsia="Calibri" w:cs="Calibri" w:asciiTheme="minorAscii" w:hAnsiTheme="minorAscii" w:eastAsiaTheme="minorAscii" w:cstheme="minorAscii"/>
                <w:sz w:val="24"/>
                <w:szCs w:val="24"/>
              </w:rPr>
              <w:t xml:space="preserve">difference is </w:t>
            </w:r>
            <w:r w:rsidRPr="0A64D96C" w:rsidR="3F1F6936">
              <w:rPr>
                <w:rFonts w:ascii="Calibri" w:hAnsi="Calibri" w:eastAsia="Calibri" w:cs="Calibri" w:asciiTheme="minorAscii" w:hAnsiTheme="minorAscii" w:eastAsiaTheme="minorAscii" w:cstheme="minorAscii"/>
                <w:sz w:val="24"/>
                <w:szCs w:val="24"/>
              </w:rPr>
              <w:t xml:space="preserve">7.23% </w:t>
            </w:r>
            <w:r w:rsidRPr="0A64D96C" w:rsidR="591E5000">
              <w:rPr>
                <w:rFonts w:ascii="Calibri" w:hAnsi="Calibri" w:eastAsia="Calibri" w:cs="Calibri" w:asciiTheme="minorAscii" w:hAnsiTheme="minorAscii" w:eastAsiaTheme="minorAscii" w:cstheme="minorAscii"/>
                <w:sz w:val="24"/>
                <w:szCs w:val="24"/>
              </w:rPr>
              <w:t>less than 15% of the total variance</w:t>
            </w:r>
          </w:p>
        </w:tc>
      </w:tr>
      <w:tr w:rsidR="082888B6" w:rsidTr="0A64D96C" w14:paraId="09A6EBBE">
        <w:trPr>
          <w:trHeight w:val="567"/>
        </w:trPr>
        <w:tc>
          <w:tcPr>
            <w:tcW w:w="3945" w:type="dxa"/>
            <w:shd w:val="clear" w:color="auto" w:fill="000000" w:themeFill="text1"/>
            <w:tcMar/>
          </w:tcPr>
          <w:p w:rsidR="082888B6" w:rsidP="355D211C" w:rsidRDefault="082888B6" w14:paraId="496E7EA1" w14:textId="749BE175">
            <w:pPr>
              <w:pStyle w:val="TableText0"/>
              <w:rPr>
                <w:rFonts w:ascii="Calibri" w:hAnsi="Calibri" w:eastAsia="Calibri" w:cs="Calibri" w:asciiTheme="minorAscii" w:hAnsiTheme="minorAscii" w:eastAsiaTheme="minorAscii" w:cstheme="minorAscii"/>
                <w:sz w:val="24"/>
                <w:szCs w:val="24"/>
                <w:highlight w:val="yellow"/>
              </w:rPr>
            </w:pPr>
          </w:p>
        </w:tc>
        <w:tc>
          <w:tcPr>
            <w:tcW w:w="4098" w:type="dxa"/>
            <w:shd w:val="clear" w:color="auto" w:fill="000000" w:themeFill="text1"/>
            <w:tcMar/>
          </w:tcPr>
          <w:p w:rsidR="082888B6" w:rsidP="355D211C" w:rsidRDefault="082888B6" w14:paraId="3174CF41" w14:textId="0C9AA165">
            <w:pPr>
              <w:pStyle w:val="TableText0"/>
              <w:rPr>
                <w:rFonts w:ascii="Calibri" w:hAnsi="Calibri" w:eastAsia="Calibri" w:cs="Calibri" w:asciiTheme="minorAscii" w:hAnsiTheme="minorAscii" w:eastAsiaTheme="minorAscii" w:cstheme="minorAscii"/>
                <w:sz w:val="24"/>
                <w:szCs w:val="24"/>
                <w:highlight w:val="yellow"/>
              </w:rPr>
            </w:pPr>
          </w:p>
        </w:tc>
      </w:tr>
      <w:tr w:rsidR="082888B6" w:rsidTr="0A64D96C" w14:paraId="4395FF28">
        <w:trPr>
          <w:trHeight w:val="340"/>
        </w:trPr>
        <w:tc>
          <w:tcPr>
            <w:tcW w:w="3945" w:type="dxa"/>
            <w:tcMar/>
            <w:vAlign w:val="bottom"/>
          </w:tcPr>
          <w:p w:rsidR="082888B6" w:rsidP="082888B6" w:rsidRDefault="082888B6" w14:paraId="2F410E36" w14:textId="63D8A7A5">
            <w:pPr>
              <w:spacing w:before="60" w:after="60"/>
              <w:outlineLvl w:val="1"/>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 xml:space="preserve">Line </w:t>
            </w:r>
            <w:r w:rsidRPr="082888B6" w:rsidR="39B2F731">
              <w:rPr>
                <w:rFonts w:ascii="Calibri" w:hAnsi="Calibri" w:eastAsia="Calibri" w:cs="Calibri" w:asciiTheme="minorAscii" w:hAnsiTheme="minorAscii" w:eastAsiaTheme="minorAscii" w:cstheme="minorAscii"/>
                <w:b w:val="1"/>
                <w:bCs w:val="1"/>
                <w:sz w:val="24"/>
                <w:szCs w:val="24"/>
              </w:rPr>
              <w:t>6</w:t>
            </w:r>
            <w:r w:rsidRPr="082888B6" w:rsidR="6B23B030">
              <w:rPr>
                <w:rFonts w:ascii="Calibri" w:hAnsi="Calibri" w:eastAsia="Calibri" w:cs="Calibri" w:asciiTheme="minorAscii" w:hAnsiTheme="minorAscii" w:eastAsiaTheme="minorAscii" w:cstheme="minorAscii"/>
                <w:b w:val="1"/>
                <w:bCs w:val="1"/>
                <w:sz w:val="24"/>
                <w:szCs w:val="24"/>
              </w:rPr>
              <w:t xml:space="preserve"> </w:t>
            </w:r>
          </w:p>
          <w:p w:rsidR="6B23B030" w:rsidP="082888B6" w:rsidRDefault="6B23B030" w14:paraId="15601D18">
            <w:pPr>
              <w:pStyle w:val="TableText0"/>
              <w:spacing w:before="60" w:after="60"/>
              <w:rPr>
                <w:rFonts w:ascii="Calibri" w:hAnsi="Calibri" w:eastAsia="Calibri" w:cs="Calibri" w:asciiTheme="minorAscii" w:hAnsiTheme="minorAscii" w:eastAsiaTheme="minorAscii" w:cstheme="minorAscii"/>
                <w:b w:val="1"/>
                <w:bCs w:val="1"/>
                <w:sz w:val="24"/>
                <w:szCs w:val="24"/>
              </w:rPr>
            </w:pPr>
            <w:r w:rsidRPr="082888B6" w:rsidR="6B23B030">
              <w:rPr>
                <w:rFonts w:ascii="Calibri" w:hAnsi="Calibri" w:eastAsia="Calibri" w:cs="Calibri" w:asciiTheme="minorAscii" w:hAnsiTheme="minorAscii" w:eastAsiaTheme="minorAscii" w:cstheme="minorAscii"/>
                <w:b w:val="1"/>
                <w:bCs w:val="1"/>
                <w:sz w:val="24"/>
                <w:szCs w:val="24"/>
              </w:rPr>
              <w:t>Total other payments</w:t>
            </w:r>
          </w:p>
          <w:p w:rsidR="082888B6" w:rsidP="082888B6" w:rsidRDefault="082888B6" w14:paraId="28D14065" w14:textId="2912D0B7">
            <w:pPr>
              <w:keepNext w:val="1"/>
              <w:spacing w:before="288" w:beforeLines="120" w:after="120" w:line="240" w:lineRule="auto"/>
              <w:outlineLvl w:val="1"/>
              <w:rPr>
                <w:rFonts w:ascii="Calibri" w:hAnsi="Calibri" w:eastAsia="Calibri" w:cs="Calibri" w:asciiTheme="minorAscii" w:hAnsiTheme="minorAscii" w:eastAsiaTheme="minorAscii" w:cstheme="minorAscii"/>
                <w:b w:val="1"/>
                <w:bCs w:val="1"/>
                <w:sz w:val="24"/>
                <w:szCs w:val="24"/>
              </w:rPr>
            </w:pPr>
          </w:p>
        </w:tc>
        <w:tc>
          <w:tcPr>
            <w:tcW w:w="4098" w:type="dxa"/>
            <w:tcMar/>
          </w:tcPr>
          <w:p w:rsidR="082888B6" w:rsidP="082888B6" w:rsidRDefault="082888B6" w14:paraId="689381AD" w14:textId="31F34AE2">
            <w:pPr>
              <w:pStyle w:val="TableText0"/>
              <w:spacing w:before="288" w:beforeLines="120" w:after="120"/>
              <w:jc w:val="center"/>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b w:val="1"/>
                <w:bCs w:val="1"/>
                <w:sz w:val="24"/>
                <w:szCs w:val="24"/>
              </w:rPr>
              <w:t>£</w:t>
            </w:r>
          </w:p>
        </w:tc>
      </w:tr>
      <w:tr w:rsidR="082888B6" w:rsidTr="0A64D96C" w14:paraId="06703FB5">
        <w:trPr>
          <w:trHeight w:val="567"/>
        </w:trPr>
        <w:tc>
          <w:tcPr>
            <w:tcW w:w="3945" w:type="dxa"/>
            <w:tcMar/>
            <w:vAlign w:val="bottom"/>
          </w:tcPr>
          <w:p w:rsidR="082888B6" w:rsidP="082888B6" w:rsidRDefault="082888B6" w14:paraId="2E7FEA00">
            <w:pPr>
              <w:pStyle w:val="TableText0"/>
              <w:spacing w:before="288" w:beforeLines="120"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Figure in This Year column</w:t>
            </w:r>
          </w:p>
        </w:tc>
        <w:tc>
          <w:tcPr>
            <w:tcW w:w="4098" w:type="dxa"/>
            <w:tcMar/>
          </w:tcPr>
          <w:p w:rsidR="082888B6" w:rsidP="082888B6" w:rsidRDefault="082888B6" w14:paraId="4112BB33" w14:textId="20FFE715">
            <w:pPr>
              <w:pStyle w:val="TableText0"/>
              <w:spacing w:before="60" w:after="60"/>
              <w:rPr>
                <w:rFonts w:ascii="Calibri" w:hAnsi="Calibri" w:eastAsia="Calibri" w:cs="Calibri" w:asciiTheme="minorAscii" w:hAnsiTheme="minorAscii" w:eastAsiaTheme="minorAscii" w:cstheme="minorAscii"/>
                <w:sz w:val="24"/>
                <w:szCs w:val="24"/>
              </w:rPr>
            </w:pPr>
          </w:p>
          <w:p w:rsidR="082888B6" w:rsidP="0A64D96C" w:rsidRDefault="082888B6" w14:paraId="6F11B620" w14:textId="0C3B2020">
            <w:pPr>
              <w:spacing w:before="96" w:beforeLines="40" w:after="96" w:afterLines="40" w:line="240" w:lineRule="auto"/>
              <w:jc w:val="left"/>
              <w:rPr>
                <w:rFonts w:ascii="Calibri" w:hAnsi="Calibri" w:eastAsia="Calibri" w:cs="Calibri" w:asciiTheme="minorAscii" w:hAnsiTheme="minorAscii" w:eastAsiaTheme="minorAscii" w:cstheme="minorAscii"/>
                <w:noProof w:val="0"/>
                <w:sz w:val="24"/>
                <w:szCs w:val="24"/>
                <w:lang w:val="en-GB"/>
              </w:rPr>
            </w:pPr>
            <w:r w:rsidRPr="0A64D96C" w:rsidR="0655E386">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373638.27</w:t>
            </w:r>
          </w:p>
          <w:p w:rsidR="082888B6" w:rsidP="0A64D96C" w:rsidRDefault="082888B6" w14:paraId="60AE0AC4" w14:textId="5B14F51F">
            <w:pPr>
              <w:spacing w:before="96" w:beforeLines="40" w:after="96" w:afterLines="40" w:line="240" w:lineRule="auto"/>
              <w:jc w:val="left"/>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pPr>
          </w:p>
          <w:p w:rsidR="082888B6" w:rsidP="082888B6" w:rsidRDefault="082888B6" w14:paraId="71CBE7D3" w14:textId="7873A418">
            <w:pPr>
              <w:pStyle w:val="TableText0"/>
              <w:spacing w:before="288" w:beforeLines="120" w:after="120"/>
              <w:rPr>
                <w:rFonts w:ascii="Calibri" w:hAnsi="Calibri" w:eastAsia="Calibri" w:cs="Calibri" w:asciiTheme="minorAscii" w:hAnsiTheme="minorAscii" w:eastAsiaTheme="minorAscii" w:cstheme="minorAscii"/>
                <w:sz w:val="24"/>
                <w:szCs w:val="24"/>
              </w:rPr>
            </w:pPr>
          </w:p>
        </w:tc>
      </w:tr>
      <w:tr w:rsidR="082888B6" w:rsidTr="0A64D96C" w14:paraId="1C749F55">
        <w:trPr>
          <w:trHeight w:val="567"/>
        </w:trPr>
        <w:tc>
          <w:tcPr>
            <w:tcW w:w="3945" w:type="dxa"/>
            <w:tcMar/>
            <w:vAlign w:val="bottom"/>
          </w:tcPr>
          <w:p w:rsidR="082888B6" w:rsidP="082888B6" w:rsidRDefault="082888B6" w14:paraId="4C86D574">
            <w:pPr>
              <w:pStyle w:val="TableText0"/>
              <w:spacing w:before="288" w:beforeLines="120"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Figure in Last Year column</w:t>
            </w:r>
          </w:p>
        </w:tc>
        <w:tc>
          <w:tcPr>
            <w:tcW w:w="4098" w:type="dxa"/>
            <w:tcMar/>
          </w:tcPr>
          <w:p w:rsidR="082888B6" w:rsidP="082888B6" w:rsidRDefault="082888B6" w14:paraId="3690E809" w14:textId="652643EE">
            <w:pPr>
              <w:pStyle w:val="TableText0"/>
              <w:spacing w:before="60" w:after="60"/>
              <w:rPr>
                <w:rFonts w:ascii="Calibri" w:hAnsi="Calibri" w:eastAsia="Calibri" w:cs="Calibri" w:asciiTheme="minorAscii" w:hAnsiTheme="minorAscii" w:eastAsiaTheme="minorAscii" w:cstheme="minorAscii"/>
                <w:sz w:val="24"/>
                <w:szCs w:val="24"/>
              </w:rPr>
            </w:pPr>
          </w:p>
          <w:p w:rsidR="1A10267E" w:rsidP="082888B6" w:rsidRDefault="1A10267E" w14:paraId="13395C4C" w14:textId="04DFF261">
            <w:pPr>
              <w:pStyle w:val="TableText0"/>
              <w:spacing w:before="60" w:after="60"/>
              <w:rPr>
                <w:rFonts w:ascii="Calibri" w:hAnsi="Calibri" w:eastAsia="Calibri" w:cs="Calibri" w:asciiTheme="minorAscii" w:hAnsiTheme="minorAscii" w:eastAsiaTheme="minorAscii" w:cstheme="minorAscii"/>
                <w:sz w:val="24"/>
                <w:szCs w:val="24"/>
              </w:rPr>
            </w:pPr>
            <w:r w:rsidRPr="082888B6" w:rsidR="1A10267E">
              <w:rPr>
                <w:rFonts w:ascii="Calibri" w:hAnsi="Calibri" w:eastAsia="Calibri" w:cs="Calibri" w:asciiTheme="minorAscii" w:hAnsiTheme="minorAscii" w:eastAsiaTheme="minorAscii" w:cstheme="minorAscii"/>
                <w:sz w:val="24"/>
                <w:szCs w:val="24"/>
              </w:rPr>
              <w:t>477</w:t>
            </w:r>
            <w:r w:rsidRPr="082888B6" w:rsidR="6512D68D">
              <w:rPr>
                <w:rFonts w:ascii="Calibri" w:hAnsi="Calibri" w:eastAsia="Calibri" w:cs="Calibri" w:asciiTheme="minorAscii" w:hAnsiTheme="minorAscii" w:eastAsiaTheme="minorAscii" w:cstheme="minorAscii"/>
                <w:sz w:val="24"/>
                <w:szCs w:val="24"/>
              </w:rPr>
              <w:t>,</w:t>
            </w:r>
            <w:r w:rsidRPr="082888B6" w:rsidR="1A10267E">
              <w:rPr>
                <w:rFonts w:ascii="Calibri" w:hAnsi="Calibri" w:eastAsia="Calibri" w:cs="Calibri" w:asciiTheme="minorAscii" w:hAnsiTheme="minorAscii" w:eastAsiaTheme="minorAscii" w:cstheme="minorAscii"/>
                <w:sz w:val="24"/>
                <w:szCs w:val="24"/>
              </w:rPr>
              <w:t>415</w:t>
            </w:r>
            <w:r w:rsidRPr="082888B6" w:rsidR="65057D6C">
              <w:rPr>
                <w:rFonts w:ascii="Calibri" w:hAnsi="Calibri" w:eastAsia="Calibri" w:cs="Calibri" w:asciiTheme="minorAscii" w:hAnsiTheme="minorAscii" w:eastAsiaTheme="minorAscii" w:cstheme="minorAscii"/>
                <w:sz w:val="24"/>
                <w:szCs w:val="24"/>
              </w:rPr>
              <w:t>.00</w:t>
            </w:r>
          </w:p>
          <w:p w:rsidR="082888B6" w:rsidP="082888B6" w:rsidRDefault="082888B6" w14:paraId="1EE38E61" w14:textId="306BBAFE">
            <w:pPr>
              <w:pStyle w:val="TableText0"/>
              <w:spacing w:before="288" w:beforeLines="120" w:after="120"/>
              <w:rPr>
                <w:rFonts w:ascii="Calibri" w:hAnsi="Calibri" w:eastAsia="Calibri" w:cs="Calibri" w:asciiTheme="minorAscii" w:hAnsiTheme="minorAscii" w:eastAsiaTheme="minorAscii" w:cstheme="minorAscii"/>
                <w:sz w:val="24"/>
                <w:szCs w:val="24"/>
              </w:rPr>
            </w:pPr>
          </w:p>
        </w:tc>
      </w:tr>
      <w:tr w:rsidR="082888B6" w:rsidTr="0A64D96C" w14:paraId="77998D12">
        <w:trPr>
          <w:trHeight w:val="567"/>
        </w:trPr>
        <w:tc>
          <w:tcPr>
            <w:tcW w:w="3945" w:type="dxa"/>
            <w:tcBorders>
              <w:bottom w:val="single" w:color="auto" w:sz="4"/>
            </w:tcBorders>
            <w:tcMar/>
            <w:vAlign w:val="bottom"/>
          </w:tcPr>
          <w:p w:rsidR="082888B6" w:rsidP="082888B6" w:rsidRDefault="082888B6" w14:paraId="15E120B7">
            <w:pPr>
              <w:pStyle w:val="TableText0"/>
              <w:spacing w:before="288" w:beforeLines="120"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Variance (This Year figure less Last Year figure) A positive figure is an increase, a negative figure is a decrease</w:t>
            </w:r>
          </w:p>
        </w:tc>
        <w:tc>
          <w:tcPr>
            <w:tcW w:w="4098" w:type="dxa"/>
            <w:tcBorders>
              <w:bottom w:val="single" w:color="auto" w:sz="4"/>
            </w:tcBorders>
            <w:tcMar/>
          </w:tcPr>
          <w:p w:rsidR="2390C113" w:rsidP="01ACB7EA" w:rsidRDefault="2390C113" w14:paraId="5830A9CC" w14:textId="3D43769E">
            <w:pPr>
              <w:pStyle w:val="TableText0"/>
              <w:spacing w:before="288" w:beforeLines="120" w:after="120"/>
              <w:rPr>
                <w:rFonts w:ascii="Arial" w:hAnsi="Arial" w:cs="Arial"/>
                <w:sz w:val="20"/>
                <w:szCs w:val="20"/>
              </w:rPr>
            </w:pPr>
            <w:r w:rsidRPr="0A64D96C" w:rsidR="2D4436E0">
              <w:rPr>
                <w:rFonts w:ascii="Arial" w:hAnsi="Arial" w:cs="Arial"/>
                <w:sz w:val="20"/>
                <w:szCs w:val="20"/>
              </w:rPr>
              <w:t>-103,776.73</w:t>
            </w:r>
          </w:p>
        </w:tc>
      </w:tr>
      <w:tr w:rsidR="082888B6" w:rsidTr="0A64D96C" w14:paraId="1D4882B0">
        <w:trPr>
          <w:trHeight w:val="297"/>
        </w:trPr>
        <w:tc>
          <w:tcPr>
            <w:tcW w:w="3945" w:type="dxa"/>
            <w:tcBorders>
              <w:left w:val="nil"/>
              <w:right w:val="nil"/>
            </w:tcBorders>
            <w:tcMar/>
            <w:vAlign w:val="bottom"/>
          </w:tcPr>
          <w:p w:rsidR="082888B6" w:rsidP="082888B6" w:rsidRDefault="082888B6" w14:paraId="3E7BE8B5" w14:textId="732F711F">
            <w:pPr>
              <w:pStyle w:val="TableText0"/>
              <w:rPr>
                <w:rFonts w:ascii="Calibri" w:hAnsi="Calibri" w:eastAsia="Calibri" w:cs="Calibri" w:asciiTheme="minorAscii" w:hAnsiTheme="minorAscii" w:eastAsiaTheme="minorAscii" w:cstheme="minorAscii"/>
                <w:b w:val="1"/>
                <w:bCs w:val="1"/>
                <w:sz w:val="24"/>
                <w:szCs w:val="24"/>
              </w:rPr>
            </w:pPr>
          </w:p>
          <w:p w:rsidR="082888B6" w:rsidP="082888B6" w:rsidRDefault="082888B6" w14:paraId="335A3E60" w14:textId="20629C8A">
            <w:pPr>
              <w:pStyle w:val="TableText0"/>
              <w:rPr>
                <w:rFonts w:ascii="Calibri" w:hAnsi="Calibri" w:eastAsia="Calibri" w:cs="Calibri" w:asciiTheme="minorAscii" w:hAnsiTheme="minorAscii" w:eastAsiaTheme="minorAscii" w:cstheme="minorAscii"/>
                <w:b w:val="1"/>
                <w:bCs w:val="1"/>
                <w:sz w:val="24"/>
                <w:szCs w:val="24"/>
              </w:rPr>
            </w:pPr>
          </w:p>
          <w:p w:rsidR="082888B6" w:rsidP="082888B6" w:rsidRDefault="082888B6" w14:paraId="70CE6910" w14:textId="32826012">
            <w:pPr>
              <w:pStyle w:val="TableText0"/>
              <w:rPr>
                <w:rFonts w:ascii="Calibri" w:hAnsi="Calibri" w:eastAsia="Calibri" w:cs="Calibri" w:asciiTheme="minorAscii" w:hAnsiTheme="minorAscii" w:eastAsiaTheme="minorAscii" w:cstheme="minorAscii"/>
                <w:b w:val="1"/>
                <w:bCs w:val="1"/>
                <w:sz w:val="24"/>
                <w:szCs w:val="24"/>
              </w:rPr>
            </w:pPr>
          </w:p>
          <w:p w:rsidR="082888B6" w:rsidP="082888B6" w:rsidRDefault="082888B6" w14:paraId="3AA56128" w14:textId="4D433C52">
            <w:pPr>
              <w:pStyle w:val="TableText0"/>
              <w:rPr>
                <w:rFonts w:ascii="Calibri" w:hAnsi="Calibri" w:eastAsia="Calibri" w:cs="Calibri" w:asciiTheme="minorAscii" w:hAnsiTheme="minorAscii" w:eastAsiaTheme="minorAscii" w:cstheme="minorAscii"/>
                <w:b w:val="1"/>
                <w:bCs w:val="1"/>
                <w:sz w:val="24"/>
                <w:szCs w:val="24"/>
              </w:rPr>
            </w:pPr>
          </w:p>
          <w:p w:rsidR="082888B6" w:rsidP="082888B6" w:rsidRDefault="082888B6" w14:paraId="7E72D3FD" w14:textId="2924925B">
            <w:pPr>
              <w:pStyle w:val="TableText0"/>
              <w:rPr>
                <w:rFonts w:ascii="Calibri" w:hAnsi="Calibri" w:eastAsia="Calibri" w:cs="Calibri" w:asciiTheme="minorAscii" w:hAnsiTheme="minorAscii" w:eastAsiaTheme="minorAscii" w:cstheme="minorAscii"/>
                <w:b w:val="1"/>
                <w:bCs w:val="1"/>
                <w:sz w:val="24"/>
                <w:szCs w:val="24"/>
              </w:rPr>
            </w:pPr>
          </w:p>
          <w:p w:rsidR="082888B6" w:rsidP="082888B6" w:rsidRDefault="082888B6" w14:paraId="18526919" w14:textId="1AEA8D02">
            <w:pPr>
              <w:pStyle w:val="TableText0"/>
              <w:rPr>
                <w:rFonts w:ascii="Calibri" w:hAnsi="Calibri" w:eastAsia="Calibri" w:cs="Calibri" w:asciiTheme="minorAscii" w:hAnsiTheme="minorAscii" w:eastAsiaTheme="minorAscii" w:cstheme="minorAscii"/>
                <w:b w:val="1"/>
                <w:bCs w:val="1"/>
                <w:sz w:val="24"/>
                <w:szCs w:val="24"/>
              </w:rPr>
            </w:pPr>
          </w:p>
          <w:p w:rsidR="082888B6" w:rsidP="082888B6" w:rsidRDefault="082888B6" w14:paraId="2E2B7FEB" w14:textId="6AC888DE">
            <w:pPr>
              <w:pStyle w:val="TableText0"/>
              <w:rPr>
                <w:rFonts w:ascii="Calibri" w:hAnsi="Calibri" w:eastAsia="Calibri" w:cs="Calibri" w:asciiTheme="minorAscii" w:hAnsiTheme="minorAscii" w:eastAsiaTheme="minorAscii" w:cstheme="minorAscii"/>
                <w:b w:val="1"/>
                <w:bCs w:val="1"/>
                <w:sz w:val="24"/>
                <w:szCs w:val="24"/>
              </w:rPr>
            </w:pPr>
          </w:p>
          <w:p w:rsidR="082888B6" w:rsidP="082888B6" w:rsidRDefault="082888B6" w14:paraId="5C5CF0FD" w14:textId="0BFDB90E">
            <w:pPr>
              <w:pStyle w:val="TableText0"/>
              <w:rPr>
                <w:rFonts w:ascii="Calibri" w:hAnsi="Calibri" w:eastAsia="Calibri" w:cs="Calibri" w:asciiTheme="minorAscii" w:hAnsiTheme="minorAscii" w:eastAsiaTheme="minorAscii" w:cstheme="minorAscii"/>
                <w:b w:val="1"/>
                <w:bCs w:val="1"/>
                <w:sz w:val="24"/>
                <w:szCs w:val="24"/>
              </w:rPr>
            </w:pPr>
          </w:p>
          <w:p w:rsidR="082888B6" w:rsidP="082888B6" w:rsidRDefault="082888B6" w14:paraId="3C860826" w14:textId="5925FAF9">
            <w:pPr>
              <w:pStyle w:val="TableText0"/>
              <w:rPr>
                <w:rFonts w:ascii="Calibri" w:hAnsi="Calibri" w:eastAsia="Calibri" w:cs="Calibri" w:asciiTheme="minorAscii" w:hAnsiTheme="minorAscii" w:eastAsiaTheme="minorAscii" w:cstheme="minorAscii"/>
                <w:b w:val="1"/>
                <w:bCs w:val="1"/>
                <w:sz w:val="24"/>
                <w:szCs w:val="24"/>
              </w:rPr>
            </w:pPr>
          </w:p>
        </w:tc>
        <w:tc>
          <w:tcPr>
            <w:tcW w:w="4098" w:type="dxa"/>
            <w:tcBorders>
              <w:left w:val="nil"/>
              <w:right w:val="nil"/>
            </w:tcBorders>
            <w:tcMar/>
          </w:tcPr>
          <w:p w:rsidR="082888B6" w:rsidP="082888B6" w:rsidRDefault="082888B6" w14:paraId="78204074">
            <w:pPr>
              <w:pStyle w:val="TableText0"/>
              <w:jc w:val="center"/>
              <w:rPr>
                <w:rFonts w:ascii="Calibri" w:hAnsi="Calibri" w:eastAsia="Calibri" w:cs="Calibri" w:asciiTheme="minorAscii" w:hAnsiTheme="minorAscii" w:eastAsiaTheme="minorAscii" w:cstheme="minorAscii"/>
                <w:b w:val="1"/>
                <w:bCs w:val="1"/>
                <w:sz w:val="24"/>
                <w:szCs w:val="24"/>
              </w:rPr>
            </w:pPr>
          </w:p>
        </w:tc>
      </w:tr>
      <w:tr w:rsidR="082888B6" w:rsidTr="0A64D96C" w14:paraId="5AFEE3CB">
        <w:trPr>
          <w:trHeight w:val="567"/>
        </w:trPr>
        <w:tc>
          <w:tcPr>
            <w:tcW w:w="3945" w:type="dxa"/>
            <w:tcBorders/>
            <w:tcMar/>
            <w:vAlign w:val="bottom"/>
          </w:tcPr>
          <w:p w:rsidR="082888B6" w:rsidP="082888B6" w:rsidRDefault="082888B6" w14:paraId="14D55B38">
            <w:pPr>
              <w:pStyle w:val="TableText0"/>
              <w:spacing w:after="120"/>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Reasons (as many as are applicable)</w:t>
            </w:r>
          </w:p>
        </w:tc>
        <w:tc>
          <w:tcPr>
            <w:tcW w:w="4098" w:type="dxa"/>
            <w:tcBorders/>
            <w:tcMar/>
          </w:tcPr>
          <w:p w:rsidR="082888B6" w:rsidP="082888B6" w:rsidRDefault="082888B6" w14:paraId="36D4BB0F">
            <w:pPr>
              <w:pStyle w:val="TableText0"/>
              <w:spacing w:after="120"/>
              <w:jc w:val="center"/>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Amount</w:t>
            </w:r>
          </w:p>
          <w:p w:rsidR="082888B6" w:rsidP="082888B6" w:rsidRDefault="082888B6" w14:paraId="78CBBEF9">
            <w:pPr>
              <w:pStyle w:val="TableText0"/>
              <w:spacing w:after="120"/>
              <w:jc w:val="center"/>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w:t>
            </w:r>
          </w:p>
        </w:tc>
      </w:tr>
      <w:tr w:rsidR="082888B6" w:rsidTr="0A64D96C" w14:paraId="7E901B3E">
        <w:trPr>
          <w:trHeight w:val="567"/>
        </w:trPr>
        <w:tc>
          <w:tcPr>
            <w:tcW w:w="3945" w:type="dxa"/>
            <w:tcBorders/>
            <w:tcMar/>
            <w:vAlign w:val="bottom"/>
          </w:tcPr>
          <w:p w:rsidR="5CDCFF34" w:rsidP="082888B6" w:rsidRDefault="5CDCFF34" w14:paraId="0E8835DB" w14:textId="167F360C">
            <w:pPr>
              <w:pStyle w:val="TableText0"/>
              <w:rPr>
                <w:rFonts w:ascii="Calibri" w:hAnsi="Calibri" w:eastAsia="Calibri" w:cs="Calibri" w:asciiTheme="minorAscii" w:hAnsiTheme="minorAscii" w:eastAsiaTheme="minorAscii" w:cstheme="minorAscii"/>
                <w:sz w:val="24"/>
                <w:szCs w:val="24"/>
              </w:rPr>
            </w:pPr>
            <w:r w:rsidRPr="082888B6" w:rsidR="5CDCFF34">
              <w:rPr>
                <w:rFonts w:ascii="Calibri" w:hAnsi="Calibri" w:eastAsia="Calibri" w:cs="Calibri" w:asciiTheme="minorAscii" w:hAnsiTheme="minorAscii" w:eastAsiaTheme="minorAscii" w:cstheme="minorAscii"/>
                <w:sz w:val="24"/>
                <w:szCs w:val="24"/>
              </w:rPr>
              <w:t>Reason 1</w:t>
            </w:r>
          </w:p>
          <w:p w:rsidR="40E44473" w:rsidP="082888B6" w:rsidRDefault="40E44473" w14:paraId="1E9FB32C" w14:textId="6FC733F7">
            <w:pPr>
              <w:rPr>
                <w:rFonts w:ascii="Calibri" w:hAnsi="Calibri" w:eastAsia="Calibri" w:cs="Calibri" w:asciiTheme="minorAscii" w:hAnsiTheme="minorAscii" w:eastAsiaTheme="minorAscii" w:cstheme="minorAscii"/>
                <w:b w:val="1"/>
                <w:bCs w:val="1"/>
                <w:noProof w:val="0"/>
                <w:sz w:val="24"/>
                <w:szCs w:val="24"/>
                <w:lang w:val="en-GB"/>
              </w:rPr>
            </w:pPr>
            <w:r w:rsidRPr="082888B6" w:rsidR="40E44473">
              <w:rPr>
                <w:rFonts w:ascii="Calibri" w:hAnsi="Calibri" w:eastAsia="Calibri" w:cs="Calibri" w:asciiTheme="minorAscii" w:hAnsiTheme="minorAscii" w:eastAsiaTheme="minorAscii" w:cstheme="minorAscii"/>
                <w:b w:val="1"/>
                <w:bCs w:val="1"/>
                <w:noProof w:val="0"/>
                <w:sz w:val="24"/>
                <w:szCs w:val="24"/>
                <w:lang w:val="en-GB"/>
              </w:rPr>
              <w:t>Ammanford Playground Redevelopment</w:t>
            </w:r>
          </w:p>
          <w:p w:rsidR="082888B6" w:rsidP="082888B6" w:rsidRDefault="082888B6" w14:paraId="0B4CA65D" w14:textId="44D96A1D">
            <w:pPr>
              <w:pStyle w:val="TableText0"/>
              <w:rPr>
                <w:rFonts w:ascii="Calibri" w:hAnsi="Calibri" w:eastAsia="Calibri" w:cs="Calibri" w:asciiTheme="minorAscii" w:hAnsiTheme="minorAscii" w:eastAsiaTheme="minorAscii" w:cstheme="minorAscii"/>
                <w:sz w:val="24"/>
                <w:szCs w:val="24"/>
              </w:rPr>
            </w:pPr>
          </w:p>
        </w:tc>
        <w:tc>
          <w:tcPr>
            <w:tcW w:w="4098" w:type="dxa"/>
            <w:tcBorders/>
            <w:tcMar/>
          </w:tcPr>
          <w:p w:rsidR="5CDCFF34" w:rsidP="082888B6" w:rsidRDefault="5CDCFF34" w14:paraId="323961AB" w14:textId="6FC733F7">
            <w:pPr>
              <w:rPr>
                <w:rFonts w:ascii="Calibri" w:hAnsi="Calibri" w:eastAsia="Calibri" w:cs="Calibri" w:asciiTheme="minorAscii" w:hAnsiTheme="minorAscii" w:eastAsiaTheme="minorAscii" w:cstheme="minorAscii"/>
                <w:b w:val="1"/>
                <w:bCs w:val="1"/>
                <w:noProof w:val="0"/>
                <w:sz w:val="24"/>
                <w:szCs w:val="24"/>
                <w:lang w:val="en-GB"/>
              </w:rPr>
            </w:pPr>
            <w:r w:rsidRPr="082888B6" w:rsidR="5CDCFF34">
              <w:rPr>
                <w:rFonts w:ascii="Calibri" w:hAnsi="Calibri" w:eastAsia="Calibri" w:cs="Calibri" w:asciiTheme="minorAscii" w:hAnsiTheme="minorAscii" w:eastAsiaTheme="minorAscii" w:cstheme="minorAscii"/>
                <w:b w:val="1"/>
                <w:bCs w:val="1"/>
                <w:noProof w:val="0"/>
                <w:sz w:val="24"/>
                <w:szCs w:val="24"/>
                <w:lang w:val="en-GB"/>
              </w:rPr>
              <w:t>Ammanford Playground Redevelopment</w:t>
            </w:r>
          </w:p>
          <w:p w:rsidR="5CDCFF34" w:rsidP="082888B6" w:rsidRDefault="5CDCFF34" w14:paraId="6F54E21A" w14:textId="3F4D707A">
            <w:pPr>
              <w:pStyle w:val="Normal"/>
              <w:rPr>
                <w:rFonts w:ascii="Calibri" w:hAnsi="Calibri" w:eastAsia="Calibri" w:cs="Calibri" w:asciiTheme="minorAscii" w:hAnsiTheme="minorAscii" w:eastAsiaTheme="minorAscii" w:cstheme="minorAscii"/>
                <w:b w:val="1"/>
                <w:bCs w:val="1"/>
                <w:noProof w:val="0"/>
                <w:sz w:val="24"/>
                <w:szCs w:val="24"/>
                <w:lang w:val="en-GB"/>
              </w:rPr>
            </w:pPr>
            <w:r w:rsidRPr="082888B6" w:rsidR="5CDCFF34">
              <w:rPr>
                <w:rFonts w:ascii="Calibri" w:hAnsi="Calibri" w:eastAsia="Calibri" w:cs="Calibri" w:asciiTheme="minorAscii" w:hAnsiTheme="minorAscii" w:eastAsiaTheme="minorAscii" w:cstheme="minorAscii"/>
                <w:noProof w:val="0"/>
                <w:sz w:val="24"/>
                <w:szCs w:val="24"/>
                <w:lang w:val="en-GB"/>
              </w:rPr>
              <w:t xml:space="preserve">During 2024–2025, the Council incurred expenditure of approximately </w:t>
            </w:r>
            <w:r w:rsidRPr="082888B6" w:rsidR="5CDCFF34">
              <w:rPr>
                <w:rFonts w:ascii="Calibri" w:hAnsi="Calibri" w:eastAsia="Calibri" w:cs="Calibri" w:asciiTheme="minorAscii" w:hAnsiTheme="minorAscii" w:eastAsiaTheme="minorAscii" w:cstheme="minorAscii"/>
                <w:b w:val="1"/>
                <w:bCs w:val="1"/>
                <w:noProof w:val="0"/>
                <w:sz w:val="24"/>
                <w:szCs w:val="24"/>
                <w:lang w:val="en-GB"/>
              </w:rPr>
              <w:t>£100,</w:t>
            </w:r>
            <w:r w:rsidRPr="082888B6" w:rsidR="212A059B">
              <w:rPr>
                <w:rFonts w:ascii="Calibri" w:hAnsi="Calibri" w:eastAsia="Calibri" w:cs="Calibri" w:asciiTheme="minorAscii" w:hAnsiTheme="minorAscii" w:eastAsiaTheme="minorAscii" w:cstheme="minorAscii"/>
                <w:b w:val="1"/>
                <w:bCs w:val="1"/>
                <w:noProof w:val="0"/>
                <w:sz w:val="24"/>
                <w:szCs w:val="24"/>
                <w:lang w:val="en-GB"/>
              </w:rPr>
              <w:t>000</w:t>
            </w:r>
          </w:p>
          <w:p w:rsidR="212A059B" w:rsidP="082888B6" w:rsidRDefault="212A059B" w14:paraId="0B0CE87D" w14:textId="0680DE33">
            <w:pPr>
              <w:pStyle w:val="Normal"/>
              <w:rPr>
                <w:rFonts w:ascii="Calibri" w:hAnsi="Calibri" w:eastAsia="Calibri" w:cs="Calibri" w:asciiTheme="minorAscii" w:hAnsiTheme="minorAscii" w:eastAsiaTheme="minorAscii" w:cstheme="minorAscii"/>
                <w:noProof w:val="0"/>
                <w:sz w:val="24"/>
                <w:szCs w:val="24"/>
                <w:lang w:val="en-GB"/>
              </w:rPr>
            </w:pPr>
            <w:r w:rsidRPr="01ACB7EA" w:rsidR="2ABD6B7F">
              <w:rPr>
                <w:rFonts w:ascii="Calibri" w:hAnsi="Calibri" w:eastAsia="Calibri" w:cs="Calibri" w:asciiTheme="minorAscii" w:hAnsiTheme="minorAscii" w:eastAsiaTheme="minorAscii" w:cstheme="minorAscii"/>
                <w:b w:val="1"/>
                <w:bCs w:val="1"/>
                <w:noProof w:val="0"/>
                <w:sz w:val="24"/>
                <w:szCs w:val="24"/>
                <w:lang w:val="en-GB"/>
              </w:rPr>
              <w:t>( 9</w:t>
            </w:r>
            <w:r w:rsidRPr="01ACB7EA" w:rsidR="6BB3494E">
              <w:rPr>
                <w:rFonts w:ascii="Calibri" w:hAnsi="Calibri" w:eastAsia="Calibri" w:cs="Calibri" w:asciiTheme="minorAscii" w:hAnsiTheme="minorAscii" w:eastAsiaTheme="minorAscii" w:cstheme="minorAscii"/>
                <w:b w:val="1"/>
                <w:bCs w:val="1"/>
                <w:noProof w:val="0"/>
                <w:sz w:val="24"/>
                <w:szCs w:val="24"/>
                <w:lang w:val="en-GB"/>
              </w:rPr>
              <w:t>5</w:t>
            </w:r>
            <w:r w:rsidRPr="01ACB7EA" w:rsidR="2ABD6B7F">
              <w:rPr>
                <w:rFonts w:ascii="Calibri" w:hAnsi="Calibri" w:eastAsia="Calibri" w:cs="Calibri" w:asciiTheme="minorAscii" w:hAnsiTheme="minorAscii" w:eastAsiaTheme="minorAscii" w:cstheme="minorAscii"/>
                <w:b w:val="1"/>
                <w:bCs w:val="1"/>
                <w:noProof w:val="0"/>
                <w:sz w:val="24"/>
                <w:szCs w:val="24"/>
                <w:lang w:val="en-GB"/>
              </w:rPr>
              <w:t>.</w:t>
            </w:r>
            <w:r w:rsidRPr="01ACB7EA" w:rsidR="0F7B1EE3">
              <w:rPr>
                <w:rFonts w:ascii="Calibri" w:hAnsi="Calibri" w:eastAsia="Calibri" w:cs="Calibri" w:asciiTheme="minorAscii" w:hAnsiTheme="minorAscii" w:eastAsiaTheme="minorAscii" w:cstheme="minorAscii"/>
                <w:b w:val="1"/>
                <w:bCs w:val="1"/>
                <w:noProof w:val="0"/>
                <w:sz w:val="24"/>
                <w:szCs w:val="24"/>
                <w:lang w:val="en-GB"/>
              </w:rPr>
              <w:t>49</w:t>
            </w:r>
            <w:r w:rsidRPr="01ACB7EA" w:rsidR="2ABD6B7F">
              <w:rPr>
                <w:rFonts w:ascii="Calibri" w:hAnsi="Calibri" w:eastAsia="Calibri" w:cs="Calibri" w:asciiTheme="minorAscii" w:hAnsiTheme="minorAscii" w:eastAsiaTheme="minorAscii" w:cstheme="minorAscii"/>
                <w:b w:val="1"/>
                <w:bCs w:val="1"/>
                <w:noProof w:val="0"/>
                <w:sz w:val="24"/>
                <w:szCs w:val="24"/>
                <w:lang w:val="en-GB"/>
              </w:rPr>
              <w:t>%)</w:t>
            </w:r>
            <w:r w:rsidRPr="01ACB7EA" w:rsidR="2ABD6B7F">
              <w:rPr>
                <w:rFonts w:ascii="Calibri" w:hAnsi="Calibri" w:eastAsia="Calibri" w:cs="Calibri" w:asciiTheme="minorAscii" w:hAnsiTheme="minorAscii" w:eastAsiaTheme="minorAscii" w:cstheme="minorAscii"/>
                <w:noProof w:val="0"/>
                <w:sz w:val="24"/>
                <w:szCs w:val="24"/>
                <w:lang w:val="en-GB"/>
              </w:rPr>
              <w:t xml:space="preserve"> </w:t>
            </w:r>
            <w:r w:rsidRPr="01ACB7EA" w:rsidR="51FF5636">
              <w:rPr>
                <w:rFonts w:ascii="Calibri" w:hAnsi="Calibri" w:eastAsia="Calibri" w:cs="Calibri" w:asciiTheme="minorAscii" w:hAnsiTheme="minorAscii" w:eastAsiaTheme="minorAscii" w:cstheme="minorAscii"/>
                <w:noProof w:val="0"/>
                <w:sz w:val="24"/>
                <w:szCs w:val="24"/>
                <w:lang w:val="en-GB"/>
              </w:rPr>
              <w:t>towards the redevelopment of the Ammanford Playground. This significant capital investment formed part of the Council's commitment to improving community facilities and providing modern, inclusive, and accessible play opportunities for children and families within the town.</w:t>
            </w:r>
          </w:p>
          <w:p w:rsidR="5CDCFF34" w:rsidP="082888B6" w:rsidRDefault="5CDCFF34" w14:paraId="44FC8C99" w14:textId="5A2B1EF9">
            <w:pPr>
              <w:rPr>
                <w:rFonts w:ascii="Calibri" w:hAnsi="Calibri" w:eastAsia="Calibri" w:cs="Calibri" w:asciiTheme="minorAscii" w:hAnsiTheme="minorAscii" w:eastAsiaTheme="minorAscii" w:cstheme="minorAscii"/>
                <w:noProof w:val="0"/>
                <w:sz w:val="24"/>
                <w:szCs w:val="24"/>
                <w:lang w:val="en-GB"/>
              </w:rPr>
            </w:pPr>
            <w:r w:rsidRPr="082888B6" w:rsidR="5CDCFF34">
              <w:rPr>
                <w:rFonts w:ascii="Calibri" w:hAnsi="Calibri" w:eastAsia="Calibri" w:cs="Calibri" w:asciiTheme="minorAscii" w:hAnsiTheme="minorAscii" w:eastAsiaTheme="minorAscii" w:cstheme="minorAscii"/>
                <w:noProof w:val="0"/>
                <w:sz w:val="24"/>
                <w:szCs w:val="24"/>
                <w:lang w:val="en-GB"/>
              </w:rPr>
              <w:t>The project included the replacement and upgrading of play equipment, improvements to safety surfacing, installation works, and associated infrastructure enhancements. The redevelopment represented a substantial one-off investment during the financial year and contributed significantly to expenditure levels in 2024–2025.</w:t>
            </w:r>
          </w:p>
          <w:p w:rsidR="5CDCFF34" w:rsidP="082888B6" w:rsidRDefault="5CDCFF34" w14:paraId="37FB40A4" w14:textId="0F74A385">
            <w:pPr>
              <w:rPr>
                <w:rFonts w:ascii="Calibri" w:hAnsi="Calibri" w:eastAsia="Calibri" w:cs="Calibri" w:asciiTheme="minorAscii" w:hAnsiTheme="minorAscii" w:eastAsiaTheme="minorAscii" w:cstheme="minorAscii"/>
                <w:noProof w:val="0"/>
                <w:sz w:val="24"/>
                <w:szCs w:val="24"/>
                <w:lang w:val="en-GB"/>
              </w:rPr>
            </w:pPr>
            <w:r w:rsidRPr="082888B6" w:rsidR="5CDCFF34">
              <w:rPr>
                <w:rFonts w:ascii="Calibri" w:hAnsi="Calibri" w:eastAsia="Calibri" w:cs="Calibri" w:asciiTheme="minorAscii" w:hAnsiTheme="minorAscii" w:eastAsiaTheme="minorAscii" w:cstheme="minorAscii"/>
                <w:noProof w:val="0"/>
                <w:sz w:val="24"/>
                <w:szCs w:val="24"/>
                <w:lang w:val="en-GB"/>
              </w:rPr>
              <w:t>No comparable expenditure was incurred on the Ammanford Playground during 2025–2026, as the redevelopment project had been completed. As a result, expenditure in 2025–2026 reduced compared with the previous year and contributes to the variance reported within All Other Payments.</w:t>
            </w:r>
          </w:p>
          <w:p w:rsidR="082888B6" w:rsidP="082888B6" w:rsidRDefault="082888B6" w14:paraId="72BF70C5" w14:textId="7ED134A6">
            <w:pPr>
              <w:pStyle w:val="Normal"/>
              <w:rPr>
                <w:rFonts w:ascii="Calibri" w:hAnsi="Calibri" w:eastAsia="Calibri" w:cs="Calibri" w:asciiTheme="minorAscii" w:hAnsiTheme="minorAscii" w:eastAsiaTheme="minorAscii" w:cstheme="minorAscii"/>
                <w:noProof w:val="0"/>
                <w:sz w:val="24"/>
                <w:szCs w:val="24"/>
                <w:lang w:val="en-GB"/>
              </w:rPr>
            </w:pPr>
          </w:p>
        </w:tc>
      </w:tr>
      <w:tr w:rsidR="082888B6" w:rsidTr="0A64D96C" w14:paraId="4B4AB122">
        <w:trPr>
          <w:trHeight w:val="567"/>
        </w:trPr>
        <w:tc>
          <w:tcPr>
            <w:tcW w:w="3945" w:type="dxa"/>
            <w:tcBorders/>
            <w:tcMar/>
            <w:vAlign w:val="bottom"/>
          </w:tcPr>
          <w:p w:rsidR="7A055DC1" w:rsidP="082888B6" w:rsidRDefault="7A055DC1" w14:paraId="575C32EF" w14:textId="228192F9">
            <w:pPr>
              <w:pStyle w:val="TableText0"/>
              <w:rPr>
                <w:rFonts w:ascii="Calibri" w:hAnsi="Calibri" w:eastAsia="Calibri" w:cs="Calibri" w:asciiTheme="minorAscii" w:hAnsiTheme="minorAscii" w:eastAsiaTheme="minorAscii" w:cstheme="minorAscii"/>
                <w:sz w:val="24"/>
                <w:szCs w:val="24"/>
              </w:rPr>
            </w:pPr>
            <w:r w:rsidRPr="082888B6" w:rsidR="7A055DC1">
              <w:rPr>
                <w:rFonts w:ascii="Calibri" w:hAnsi="Calibri" w:eastAsia="Calibri" w:cs="Calibri" w:asciiTheme="minorAscii" w:hAnsiTheme="minorAscii" w:eastAsiaTheme="minorAscii" w:cstheme="minorAscii"/>
                <w:sz w:val="24"/>
                <w:szCs w:val="24"/>
              </w:rPr>
              <w:t>Reason 2</w:t>
            </w:r>
          </w:p>
          <w:p w:rsidR="7A055DC1" w:rsidP="082888B6" w:rsidRDefault="7A055DC1" w14:paraId="6B571190" w14:textId="2AD8C57F">
            <w:pPr>
              <w:pStyle w:val="TableText0"/>
              <w:rPr>
                <w:rFonts w:ascii="Calibri" w:hAnsi="Calibri" w:eastAsia="Calibri" w:cs="Calibri" w:asciiTheme="minorAscii" w:hAnsiTheme="minorAscii" w:eastAsiaTheme="minorAscii" w:cstheme="minorAscii"/>
                <w:sz w:val="24"/>
                <w:szCs w:val="24"/>
              </w:rPr>
            </w:pPr>
            <w:r w:rsidRPr="082888B6" w:rsidR="7A055DC1">
              <w:rPr>
                <w:rFonts w:ascii="Calibri" w:hAnsi="Calibri" w:eastAsia="Calibri" w:cs="Calibri" w:asciiTheme="minorAscii" w:hAnsiTheme="minorAscii" w:eastAsiaTheme="minorAscii" w:cstheme="minorAscii"/>
                <w:sz w:val="24"/>
                <w:szCs w:val="24"/>
              </w:rPr>
              <w:t>Open spaces</w:t>
            </w:r>
          </w:p>
        </w:tc>
        <w:tc>
          <w:tcPr>
            <w:tcW w:w="4098" w:type="dxa"/>
            <w:tcBorders/>
            <w:tcMar/>
          </w:tcPr>
          <w:p w:rsidR="7A055DC1" w:rsidP="082888B6" w:rsidRDefault="7A055DC1" w14:paraId="75F1ABBB" w14:textId="71667924">
            <w:pPr>
              <w:pStyle w:val="Normal"/>
              <w:rPr>
                <w:rFonts w:ascii="Calibri" w:hAnsi="Calibri" w:eastAsia="Calibri" w:cs="Calibri" w:asciiTheme="minorAscii" w:hAnsiTheme="minorAscii" w:eastAsiaTheme="minorAscii" w:cstheme="minorAscii"/>
                <w:noProof w:val="0"/>
                <w:sz w:val="24"/>
                <w:szCs w:val="24"/>
                <w:lang w:val="en-GB"/>
              </w:rPr>
            </w:pPr>
            <w:r w:rsidRPr="01ACB7EA" w:rsidR="043CC979">
              <w:rPr>
                <w:rFonts w:ascii="Calibri" w:hAnsi="Calibri" w:eastAsia="Calibri" w:cs="Calibri" w:asciiTheme="minorAscii" w:hAnsiTheme="minorAscii" w:eastAsiaTheme="minorAscii" w:cstheme="minorAscii"/>
                <w:noProof w:val="0"/>
                <w:sz w:val="24"/>
                <w:szCs w:val="24"/>
                <w:lang w:val="en-GB"/>
              </w:rPr>
              <w:t>A reduction in Open Spaces expenditure of £</w:t>
            </w:r>
            <w:r w:rsidRPr="01ACB7EA" w:rsidR="2BF97502">
              <w:rPr>
                <w:rFonts w:ascii="Calibri" w:hAnsi="Calibri" w:eastAsia="Calibri" w:cs="Calibri" w:asciiTheme="minorAscii" w:hAnsiTheme="minorAscii" w:eastAsiaTheme="minorAscii" w:cstheme="minorAscii"/>
                <w:noProof w:val="0"/>
                <w:sz w:val="24"/>
                <w:szCs w:val="24"/>
                <w:lang w:val="en-GB"/>
              </w:rPr>
              <w:t>15,763.07 (</w:t>
            </w:r>
            <w:r w:rsidRPr="01ACB7EA" w:rsidR="043CC979">
              <w:rPr>
                <w:rFonts w:ascii="Calibri" w:hAnsi="Calibri" w:eastAsia="Calibri" w:cs="Calibri" w:asciiTheme="minorAscii" w:hAnsiTheme="minorAscii" w:eastAsiaTheme="minorAscii" w:cstheme="minorAscii"/>
                <w:b w:val="1"/>
                <w:bCs w:val="1"/>
                <w:noProof w:val="0"/>
                <w:sz w:val="24"/>
                <w:szCs w:val="24"/>
                <w:lang w:val="en-GB"/>
              </w:rPr>
              <w:t>1</w:t>
            </w:r>
            <w:r w:rsidRPr="01ACB7EA" w:rsidR="0610D6A9">
              <w:rPr>
                <w:rFonts w:ascii="Calibri" w:hAnsi="Calibri" w:eastAsia="Calibri" w:cs="Calibri" w:asciiTheme="minorAscii" w:hAnsiTheme="minorAscii" w:eastAsiaTheme="minorAscii" w:cstheme="minorAscii"/>
                <w:b w:val="1"/>
                <w:bCs w:val="1"/>
                <w:noProof w:val="0"/>
                <w:sz w:val="24"/>
                <w:szCs w:val="24"/>
                <w:lang w:val="en-GB"/>
              </w:rPr>
              <w:t>5.05</w:t>
            </w:r>
            <w:r w:rsidRPr="01ACB7EA" w:rsidR="043CC979">
              <w:rPr>
                <w:rFonts w:ascii="Calibri" w:hAnsi="Calibri" w:eastAsia="Calibri" w:cs="Calibri" w:asciiTheme="minorAscii" w:hAnsiTheme="minorAscii" w:eastAsiaTheme="minorAscii" w:cstheme="minorAscii"/>
                <w:b w:val="1"/>
                <w:bCs w:val="1"/>
                <w:noProof w:val="0"/>
                <w:sz w:val="24"/>
                <w:szCs w:val="24"/>
                <w:lang w:val="en-GB"/>
              </w:rPr>
              <w:t>%)</w:t>
            </w:r>
            <w:r w:rsidRPr="01ACB7EA" w:rsidR="043CC979">
              <w:rPr>
                <w:rFonts w:ascii="Calibri" w:hAnsi="Calibri" w:eastAsia="Calibri" w:cs="Calibri" w:asciiTheme="minorAscii" w:hAnsiTheme="minorAscii" w:eastAsiaTheme="minorAscii" w:cstheme="minorAscii"/>
                <w:noProof w:val="0"/>
                <w:sz w:val="24"/>
                <w:szCs w:val="24"/>
                <w:lang w:val="en-GB"/>
              </w:rPr>
              <w:t xml:space="preserve"> during 2025–2026. No comparable playground expenditure was incurred during 2025–2026, resulting in overall expenditure returning to a more typical level.</w:t>
            </w:r>
          </w:p>
        </w:tc>
      </w:tr>
      <w:tr w:rsidR="082888B6" w:rsidTr="0A64D96C" w14:paraId="693EDFCE">
        <w:trPr>
          <w:trHeight w:val="567"/>
        </w:trPr>
        <w:tc>
          <w:tcPr>
            <w:tcW w:w="3945" w:type="dxa"/>
            <w:tcBorders/>
            <w:tcMar/>
            <w:vAlign w:val="bottom"/>
          </w:tcPr>
          <w:p w:rsidR="082888B6" w:rsidP="082888B6" w:rsidRDefault="082888B6" w14:paraId="55CD6A31">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Unexplained</w:t>
            </w:r>
          </w:p>
        </w:tc>
        <w:tc>
          <w:tcPr>
            <w:tcW w:w="4098" w:type="dxa"/>
            <w:tcBorders/>
            <w:tcMar/>
          </w:tcPr>
          <w:p w:rsidR="082888B6" w:rsidP="082888B6" w:rsidRDefault="082888B6" w14:paraId="76B7DF72" w14:textId="49D76EF4">
            <w:pPr>
              <w:spacing w:before="0" w:beforeAutospacing="off" w:after="0" w:afterAutospacing="off"/>
              <w:rPr>
                <w:rFonts w:ascii="Calibri" w:hAnsi="Calibri" w:eastAsia="Calibri" w:cs="Calibri" w:asciiTheme="minorAscii" w:hAnsiTheme="minorAscii" w:eastAsiaTheme="minorAscii" w:cstheme="minorAscii"/>
                <w:b w:val="1"/>
                <w:bCs w:val="1"/>
                <w:sz w:val="24"/>
                <w:szCs w:val="24"/>
              </w:rPr>
            </w:pPr>
          </w:p>
          <w:p w:rsidR="6277608B" w:rsidP="01ACB7EA" w:rsidRDefault="6277608B" w14:paraId="163523A5" w14:textId="2132F73C">
            <w:pPr>
              <w:pStyle w:val="Normal"/>
              <w:spacing w:before="0" w:beforeAutospacing="off" w:after="0" w:afterAutospacing="off"/>
              <w:rPr>
                <w:rFonts w:ascii="Calibri" w:hAnsi="Calibri" w:eastAsia="Calibri" w:cs="Calibri"/>
                <w:noProof w:val="0"/>
                <w:sz w:val="24"/>
                <w:szCs w:val="24"/>
                <w:lang w:val="en-GB"/>
              </w:rPr>
            </w:pPr>
            <w:r w:rsidRPr="0A64D96C" w:rsidR="49726C52">
              <w:rPr>
                <w:rFonts w:ascii="Calibri" w:hAnsi="Calibri" w:eastAsia="Calibri" w:cs="Calibri"/>
                <w:noProof w:val="0"/>
                <w:sz w:val="24"/>
                <w:szCs w:val="24"/>
                <w:lang w:val="en-GB"/>
              </w:rPr>
              <w:t xml:space="preserve">This means the combined figures exceed the total decrease of </w:t>
            </w:r>
            <w:r w:rsidRPr="0A64D96C" w:rsidR="44C87110">
              <w:rPr>
                <w:rFonts w:ascii="Arial" w:hAnsi="Arial" w:cs="Arial"/>
                <w:sz w:val="20"/>
                <w:szCs w:val="20"/>
              </w:rPr>
              <w:t>-£103,776.73</w:t>
            </w:r>
            <w:r w:rsidRPr="0A64D96C" w:rsidR="49726C52">
              <w:rPr>
                <w:rFonts w:ascii="Calibri" w:hAnsi="Calibri" w:eastAsia="Calibri" w:cs="Calibri"/>
                <w:noProof w:val="0"/>
                <w:sz w:val="24"/>
                <w:szCs w:val="24"/>
                <w:lang w:val="en-GB"/>
              </w:rPr>
              <w:t xml:space="preserve"> by </w:t>
            </w:r>
            <w:r w:rsidRPr="0A64D96C" w:rsidR="49726C52">
              <w:rPr>
                <w:rFonts w:ascii="Calibri" w:hAnsi="Calibri" w:eastAsia="Calibri" w:cs="Calibri"/>
                <w:b w:val="1"/>
                <w:bCs w:val="1"/>
                <w:noProof w:val="0"/>
                <w:sz w:val="24"/>
                <w:szCs w:val="24"/>
                <w:lang w:val="en-GB"/>
              </w:rPr>
              <w:t>£11,</w:t>
            </w:r>
            <w:r w:rsidRPr="0A64D96C" w:rsidR="1FBFD574">
              <w:rPr>
                <w:rFonts w:ascii="Calibri" w:hAnsi="Calibri" w:eastAsia="Calibri" w:cs="Calibri"/>
                <w:b w:val="1"/>
                <w:bCs w:val="1"/>
                <w:noProof w:val="0"/>
                <w:sz w:val="24"/>
                <w:szCs w:val="24"/>
                <w:lang w:val="en-GB"/>
              </w:rPr>
              <w:t>986</w:t>
            </w:r>
            <w:r w:rsidRPr="0A64D96C" w:rsidR="49726C52">
              <w:rPr>
                <w:rFonts w:ascii="Calibri" w:hAnsi="Calibri" w:eastAsia="Calibri" w:cs="Calibri"/>
                <w:b w:val="1"/>
                <w:bCs w:val="1"/>
                <w:noProof w:val="0"/>
                <w:sz w:val="24"/>
                <w:szCs w:val="24"/>
                <w:lang w:val="en-GB"/>
              </w:rPr>
              <w:t>.</w:t>
            </w:r>
            <w:r w:rsidRPr="0A64D96C" w:rsidR="0EA589AE">
              <w:rPr>
                <w:rFonts w:ascii="Calibri" w:hAnsi="Calibri" w:eastAsia="Calibri" w:cs="Calibri"/>
                <w:b w:val="1"/>
                <w:bCs w:val="1"/>
                <w:noProof w:val="0"/>
                <w:sz w:val="24"/>
                <w:szCs w:val="24"/>
                <w:lang w:val="en-GB"/>
              </w:rPr>
              <w:t>34</w:t>
            </w:r>
          </w:p>
        </w:tc>
      </w:tr>
      <w:tr w:rsidR="082888B6" w:rsidTr="0A64D96C" w14:paraId="18849D35">
        <w:trPr>
          <w:trHeight w:val="567"/>
        </w:trPr>
        <w:tc>
          <w:tcPr>
            <w:tcW w:w="3945" w:type="dxa"/>
            <w:tcBorders/>
            <w:tcMar/>
            <w:vAlign w:val="bottom"/>
          </w:tcPr>
          <w:p w:rsidR="082888B6" w:rsidP="082888B6" w:rsidRDefault="082888B6" w14:paraId="3F1F5CB4">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Confirm unexplained amount is less than 15% of Last Year figure</w:t>
            </w:r>
          </w:p>
        </w:tc>
        <w:tc>
          <w:tcPr>
            <w:tcW w:w="4098" w:type="dxa"/>
            <w:tcBorders/>
            <w:tcMar/>
          </w:tcPr>
          <w:p w:rsidR="2F2B475D" w:rsidP="082888B6" w:rsidRDefault="2F2B475D" w14:paraId="6F1FCF9D" w14:textId="7599EE93">
            <w:pPr>
              <w:pStyle w:val="TableText0"/>
              <w:spacing w:after="120"/>
              <w:rPr>
                <w:rFonts w:ascii="Calibri" w:hAnsi="Calibri" w:eastAsia="Calibri" w:cs="Calibri" w:asciiTheme="minorAscii" w:hAnsiTheme="minorAscii" w:eastAsiaTheme="minorAscii" w:cstheme="minorAscii"/>
                <w:sz w:val="24"/>
                <w:szCs w:val="24"/>
              </w:rPr>
            </w:pPr>
            <w:r w:rsidRPr="0A64D96C" w:rsidR="0EB0D698">
              <w:rPr>
                <w:rFonts w:ascii="Calibri" w:hAnsi="Calibri" w:eastAsia="Calibri" w:cs="Calibri" w:asciiTheme="minorAscii" w:hAnsiTheme="minorAscii" w:eastAsiaTheme="minorAscii" w:cstheme="minorAscii"/>
                <w:sz w:val="24"/>
                <w:szCs w:val="24"/>
              </w:rPr>
              <w:t>1</w:t>
            </w:r>
            <w:r w:rsidRPr="0A64D96C" w:rsidR="719D495D">
              <w:rPr>
                <w:rFonts w:ascii="Calibri" w:hAnsi="Calibri" w:eastAsia="Calibri" w:cs="Calibri" w:asciiTheme="minorAscii" w:hAnsiTheme="minorAscii" w:eastAsiaTheme="minorAscii" w:cstheme="minorAscii"/>
                <w:sz w:val="24"/>
                <w:szCs w:val="24"/>
              </w:rPr>
              <w:t>1.55</w:t>
            </w:r>
            <w:r w:rsidRPr="0A64D96C" w:rsidR="0EB0D698">
              <w:rPr>
                <w:rFonts w:ascii="Calibri" w:hAnsi="Calibri" w:eastAsia="Calibri" w:cs="Calibri" w:asciiTheme="minorAscii" w:hAnsiTheme="minorAscii" w:eastAsiaTheme="minorAscii" w:cstheme="minorAscii"/>
                <w:sz w:val="24"/>
                <w:szCs w:val="24"/>
              </w:rPr>
              <w:t>%</w:t>
            </w:r>
          </w:p>
        </w:tc>
      </w:tr>
    </w:tbl>
    <w:p w:rsidRPr="00CA296D" w:rsidR="00C80FE1" w:rsidP="00384F78" w:rsidRDefault="00C80FE1" w14:paraId="42EC87BB" w14:textId="06007306"/>
    <w:p w:rsidR="082888B6" w:rsidRDefault="082888B6" w14:paraId="1859FDB0" w14:textId="144B5445"/>
    <w:p w:rsidR="082888B6" w:rsidRDefault="082888B6" w14:paraId="55DB5A7F" w14:textId="0F1BF433"/>
    <w:p w:rsidR="082888B6" w:rsidRDefault="082888B6" w14:paraId="463B8D8D" w14:textId="68A9C3A3"/>
    <w:p w:rsidR="082888B6" w:rsidRDefault="082888B6" w14:paraId="01531522" w14:textId="464A8283"/>
    <w:tbl>
      <w:tblPr>
        <w:tblW w:w="0" w:type="auto"/>
        <w:tblBorders>
          <w:top w:val="single" w:color="auto" w:sz="4"/>
          <w:left w:val="single" w:color="auto" w:sz="4"/>
          <w:bottom w:val="single" w:color="auto" w:sz="4"/>
          <w:right w:val="single" w:color="auto" w:sz="4"/>
          <w:insideH w:val="single" w:color="auto" w:sz="4"/>
          <w:insideV w:val="single" w:color="auto" w:sz="4"/>
        </w:tblBorders>
        <w:tblLook w:val="04A0" w:firstRow="1" w:lastRow="0" w:firstColumn="1" w:lastColumn="0" w:noHBand="0" w:noVBand="1"/>
      </w:tblPr>
      <w:tblGrid>
        <w:gridCol w:w="3962"/>
        <w:gridCol w:w="3964"/>
      </w:tblGrid>
      <w:tr w:rsidR="082888B6" w:rsidTr="1E255679" w14:paraId="697DE849">
        <w:trPr>
          <w:trHeight w:val="340"/>
        </w:trPr>
        <w:tc>
          <w:tcPr>
            <w:tcW w:w="3962" w:type="dxa"/>
            <w:tcMar/>
            <w:vAlign w:val="bottom"/>
          </w:tcPr>
          <w:p w:rsidR="3BB6830E" w:rsidP="082888B6" w:rsidRDefault="3BB6830E" w14:paraId="4E85F91E" w14:textId="3281F4A0">
            <w:pPr>
              <w:spacing w:before="60" w:after="60"/>
              <w:outlineLvl w:val="1"/>
              <w:rPr>
                <w:rFonts w:ascii="Calibri" w:hAnsi="Calibri" w:eastAsia="Calibri" w:cs="Calibri" w:asciiTheme="minorAscii" w:hAnsiTheme="minorAscii" w:eastAsiaTheme="minorAscii" w:cstheme="minorAscii"/>
                <w:b w:val="1"/>
                <w:bCs w:val="1"/>
                <w:sz w:val="24"/>
                <w:szCs w:val="24"/>
              </w:rPr>
            </w:pPr>
            <w:r w:rsidRPr="082888B6" w:rsidR="3BB6830E">
              <w:rPr>
                <w:rFonts w:ascii="Calibri" w:hAnsi="Calibri" w:eastAsia="Calibri" w:cs="Calibri" w:asciiTheme="minorAscii" w:hAnsiTheme="minorAscii" w:eastAsiaTheme="minorAscii" w:cstheme="minorAscii"/>
                <w:b w:val="1"/>
                <w:bCs w:val="1"/>
                <w:sz w:val="24"/>
                <w:szCs w:val="24"/>
              </w:rPr>
              <w:t>Line 7</w:t>
            </w:r>
          </w:p>
          <w:p w:rsidR="3BB6830E" w:rsidP="082888B6" w:rsidRDefault="3BB6830E" w14:paraId="43E3D08D" w14:textId="43586AE4">
            <w:pPr>
              <w:pStyle w:val="TableText0"/>
              <w:spacing w:before="60" w:after="60"/>
              <w:rPr>
                <w:rFonts w:ascii="Calibri" w:hAnsi="Calibri" w:eastAsia="Calibri" w:cs="Calibri" w:asciiTheme="minorAscii" w:hAnsiTheme="minorAscii" w:eastAsiaTheme="minorAscii" w:cstheme="minorAscii"/>
                <w:b w:val="1"/>
                <w:bCs w:val="1"/>
                <w:sz w:val="24"/>
                <w:szCs w:val="24"/>
              </w:rPr>
            </w:pPr>
            <w:r w:rsidRPr="082888B6" w:rsidR="3BB6830E">
              <w:rPr>
                <w:rFonts w:ascii="Calibri" w:hAnsi="Calibri" w:eastAsia="Calibri" w:cs="Calibri" w:asciiTheme="minorAscii" w:hAnsiTheme="minorAscii" w:eastAsiaTheme="minorAscii" w:cstheme="minorAscii"/>
                <w:b w:val="1"/>
                <w:bCs w:val="1"/>
                <w:sz w:val="24"/>
                <w:szCs w:val="24"/>
              </w:rPr>
              <w:t>Balances Carried forward</w:t>
            </w:r>
          </w:p>
          <w:p w:rsidR="082888B6" w:rsidP="082888B6" w:rsidRDefault="082888B6" w14:paraId="6DA54F1A" w14:textId="26133AC5">
            <w:pPr>
              <w:keepNext w:val="1"/>
              <w:spacing w:before="288" w:beforeLines="120" w:after="120" w:line="240" w:lineRule="auto"/>
              <w:outlineLvl w:val="1"/>
              <w:rPr>
                <w:rFonts w:ascii="Calibri" w:hAnsi="Calibri" w:eastAsia="Calibri" w:cs="Calibri" w:asciiTheme="minorAscii" w:hAnsiTheme="minorAscii" w:eastAsiaTheme="minorAscii" w:cstheme="minorAscii"/>
                <w:sz w:val="24"/>
                <w:szCs w:val="24"/>
              </w:rPr>
            </w:pPr>
          </w:p>
        </w:tc>
        <w:tc>
          <w:tcPr>
            <w:tcW w:w="3964" w:type="dxa"/>
            <w:tcMar/>
          </w:tcPr>
          <w:p w:rsidR="082888B6" w:rsidP="082888B6" w:rsidRDefault="082888B6" w14:paraId="7DF61011" w14:textId="31F34AE2">
            <w:pPr>
              <w:pStyle w:val="TableText0"/>
              <w:spacing w:before="288" w:beforeLines="120" w:after="120"/>
              <w:jc w:val="center"/>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b w:val="1"/>
                <w:bCs w:val="1"/>
                <w:sz w:val="24"/>
                <w:szCs w:val="24"/>
              </w:rPr>
              <w:t>£</w:t>
            </w:r>
          </w:p>
        </w:tc>
      </w:tr>
      <w:tr w:rsidR="082888B6" w:rsidTr="1E255679" w14:paraId="2C84DE12">
        <w:trPr>
          <w:trHeight w:val="567"/>
        </w:trPr>
        <w:tc>
          <w:tcPr>
            <w:tcW w:w="3962" w:type="dxa"/>
            <w:tcMar/>
          </w:tcPr>
          <w:p w:rsidR="082888B6" w:rsidP="082888B6" w:rsidRDefault="082888B6" w14:paraId="2E999DFE">
            <w:pPr>
              <w:pStyle w:val="TableText0"/>
              <w:spacing w:before="288" w:beforeLines="120"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Figure in This Year column</w:t>
            </w:r>
          </w:p>
        </w:tc>
        <w:tc>
          <w:tcPr>
            <w:tcW w:w="3964" w:type="dxa"/>
            <w:tcMar/>
          </w:tcPr>
          <w:p w:rsidR="082888B6" w:rsidP="082888B6" w:rsidRDefault="082888B6" w14:paraId="0EAD5D10" w14:textId="6A07D66F">
            <w:pPr>
              <w:pStyle w:val="TableText0"/>
              <w:spacing w:before="60" w:after="60"/>
              <w:rPr>
                <w:rFonts w:ascii="Calibri" w:hAnsi="Calibri" w:eastAsia="Calibri" w:cs="Calibri" w:asciiTheme="minorAscii" w:hAnsiTheme="minorAscii" w:eastAsiaTheme="minorAscii" w:cstheme="minorAscii"/>
                <w:sz w:val="24"/>
                <w:szCs w:val="24"/>
              </w:rPr>
            </w:pPr>
          </w:p>
          <w:p w:rsidR="5F155B1E" w:rsidP="01ACB7EA" w:rsidRDefault="5F155B1E" w14:paraId="0483B177" w14:textId="13C3C6D6">
            <w:pPr>
              <w:spacing w:before="96" w:beforeLines="40" w:after="96" w:afterLines="40" w:line="240" w:lineRule="auto"/>
              <w:jc w:val="left"/>
              <w:rPr>
                <w:noProof w:val="0"/>
                <w:sz w:val="24"/>
                <w:szCs w:val="24"/>
                <w:lang w:val="en-GB"/>
              </w:rPr>
            </w:pPr>
            <w:r w:rsidRPr="01ACB7EA" w:rsidR="4F0575F5">
              <w:rPr>
                <w:rFonts w:ascii="Calibri" w:hAnsi="Calibri" w:eastAsia="Calibri" w:cs="Calibri" w:asciiTheme="minorAscii" w:hAnsiTheme="minorAscii" w:eastAsiaTheme="minorAscii" w:cstheme="minorAscii"/>
                <w:b w:val="0"/>
                <w:bCs w:val="0"/>
                <w:i w:val="0"/>
                <w:iCs w:val="0"/>
                <w:caps w:val="0"/>
                <w:smallCaps w:val="0"/>
                <w:noProof w:val="0"/>
                <w:color w:val="000000" w:themeColor="text1" w:themeTint="FF" w:themeShade="FF"/>
                <w:sz w:val="24"/>
                <w:szCs w:val="24"/>
                <w:lang w:val="en-GB"/>
              </w:rPr>
              <w:t>379736.76</w:t>
            </w:r>
          </w:p>
          <w:p w:rsidR="5F155B1E" w:rsidP="01ACB7EA" w:rsidRDefault="5F155B1E" w14:paraId="04DD596A" w14:textId="5570F4FF">
            <w:pPr>
              <w:pStyle w:val="TableText0"/>
              <w:spacing w:before="60" w:after="60"/>
              <w:jc w:val="both"/>
              <w:rPr>
                <w:rFonts w:ascii="Calibri" w:hAnsi="Calibri" w:eastAsia="Calibri" w:cs="Calibri" w:asciiTheme="minorAscii" w:hAnsiTheme="minorAscii" w:eastAsiaTheme="minorAscii" w:cstheme="minorAscii"/>
                <w:sz w:val="24"/>
                <w:szCs w:val="24"/>
              </w:rPr>
            </w:pPr>
          </w:p>
          <w:p w:rsidR="082888B6" w:rsidP="082888B6" w:rsidRDefault="082888B6" w14:paraId="5405240A" w14:textId="743408D7">
            <w:pPr>
              <w:pStyle w:val="TableText0"/>
              <w:spacing w:before="288" w:beforeLines="120" w:after="120"/>
              <w:rPr>
                <w:rFonts w:ascii="Calibri" w:hAnsi="Calibri" w:eastAsia="Calibri" w:cs="Calibri" w:asciiTheme="minorAscii" w:hAnsiTheme="minorAscii" w:eastAsiaTheme="minorAscii" w:cstheme="minorAscii"/>
                <w:sz w:val="24"/>
                <w:szCs w:val="24"/>
              </w:rPr>
            </w:pPr>
          </w:p>
        </w:tc>
      </w:tr>
      <w:tr w:rsidR="082888B6" w:rsidTr="1E255679" w14:paraId="26E9DE4D">
        <w:trPr>
          <w:trHeight w:val="567"/>
        </w:trPr>
        <w:tc>
          <w:tcPr>
            <w:tcW w:w="3962" w:type="dxa"/>
            <w:tcMar/>
          </w:tcPr>
          <w:p w:rsidR="082888B6" w:rsidP="082888B6" w:rsidRDefault="082888B6" w14:paraId="1E727CDC">
            <w:pPr>
              <w:pStyle w:val="TableText0"/>
              <w:spacing w:before="288" w:beforeLines="120"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Figure in Last Year column</w:t>
            </w:r>
          </w:p>
        </w:tc>
        <w:tc>
          <w:tcPr>
            <w:tcW w:w="3964" w:type="dxa"/>
            <w:tcMar/>
          </w:tcPr>
          <w:p w:rsidR="082888B6" w:rsidP="082888B6" w:rsidRDefault="082888B6" w14:paraId="7FFFEB65" w14:textId="3D141007">
            <w:pPr>
              <w:pStyle w:val="TableText0"/>
              <w:spacing w:before="60" w:after="60"/>
              <w:rPr>
                <w:rFonts w:ascii="Calibri" w:hAnsi="Calibri" w:eastAsia="Calibri" w:cs="Calibri" w:asciiTheme="minorAscii" w:hAnsiTheme="minorAscii" w:eastAsiaTheme="minorAscii" w:cstheme="minorAscii"/>
                <w:sz w:val="24"/>
                <w:szCs w:val="24"/>
              </w:rPr>
            </w:pPr>
          </w:p>
          <w:p w:rsidR="7FD69493" w:rsidP="082888B6" w:rsidRDefault="7FD69493" w14:paraId="6F8C57ED" w14:textId="5B48AC3C">
            <w:pPr>
              <w:pStyle w:val="TableText0"/>
              <w:spacing w:before="60" w:after="60"/>
              <w:rPr>
                <w:rFonts w:ascii="Calibri" w:hAnsi="Calibri" w:eastAsia="Calibri" w:cs="Calibri" w:asciiTheme="minorAscii" w:hAnsiTheme="minorAscii" w:eastAsiaTheme="minorAscii" w:cstheme="minorAscii"/>
                <w:sz w:val="24"/>
                <w:szCs w:val="24"/>
              </w:rPr>
            </w:pPr>
            <w:r w:rsidRPr="082888B6" w:rsidR="7FD69493">
              <w:rPr>
                <w:rFonts w:ascii="Calibri" w:hAnsi="Calibri" w:eastAsia="Calibri" w:cs="Calibri" w:asciiTheme="minorAscii" w:hAnsiTheme="minorAscii" w:eastAsiaTheme="minorAscii" w:cstheme="minorAscii"/>
                <w:sz w:val="24"/>
                <w:szCs w:val="24"/>
              </w:rPr>
              <w:t>303373.48</w:t>
            </w:r>
          </w:p>
          <w:p w:rsidR="082888B6" w:rsidP="082888B6" w:rsidRDefault="082888B6" w14:paraId="77C5EE33" w14:textId="24FBC1D3">
            <w:pPr>
              <w:pStyle w:val="TableText0"/>
              <w:spacing w:before="288" w:beforeLines="120" w:after="120"/>
              <w:rPr>
                <w:rFonts w:ascii="Calibri" w:hAnsi="Calibri" w:eastAsia="Calibri" w:cs="Calibri" w:asciiTheme="minorAscii" w:hAnsiTheme="minorAscii" w:eastAsiaTheme="minorAscii" w:cstheme="minorAscii"/>
                <w:sz w:val="24"/>
                <w:szCs w:val="24"/>
              </w:rPr>
            </w:pPr>
          </w:p>
        </w:tc>
      </w:tr>
      <w:tr w:rsidR="082888B6" w:rsidTr="1E255679" w14:paraId="0854BC53">
        <w:trPr>
          <w:trHeight w:val="567"/>
        </w:trPr>
        <w:tc>
          <w:tcPr>
            <w:tcW w:w="3962" w:type="dxa"/>
            <w:tcBorders>
              <w:bottom w:val="single" w:color="auto" w:sz="4"/>
            </w:tcBorders>
            <w:tcMar/>
          </w:tcPr>
          <w:p w:rsidR="082888B6" w:rsidP="082888B6" w:rsidRDefault="082888B6" w14:paraId="256AE316">
            <w:pPr>
              <w:pStyle w:val="TableText0"/>
              <w:spacing w:before="288" w:beforeLines="120" w:after="120"/>
              <w:rPr>
                <w:rFonts w:ascii="Calibri" w:hAnsi="Calibri" w:eastAsia="Calibri" w:cs="Calibri" w:asciiTheme="minorAscii" w:hAnsiTheme="minorAscii" w:eastAsiaTheme="minorAscii" w:cstheme="minorAscii"/>
                <w:sz w:val="24"/>
                <w:szCs w:val="24"/>
              </w:rPr>
            </w:pPr>
            <w:r w:rsidRPr="01ACB7EA" w:rsidR="2F98D5F2">
              <w:rPr>
                <w:rFonts w:ascii="Calibri" w:hAnsi="Calibri" w:eastAsia="Calibri" w:cs="Calibri" w:asciiTheme="minorAscii" w:hAnsiTheme="minorAscii" w:eastAsiaTheme="minorAscii" w:cstheme="minorAscii"/>
                <w:sz w:val="24"/>
                <w:szCs w:val="24"/>
              </w:rPr>
              <w:t>Variance (This Year figure less Last Year figure) A positive figure is an increase, a negative figure is a decrease</w:t>
            </w:r>
          </w:p>
        </w:tc>
        <w:tc>
          <w:tcPr>
            <w:tcW w:w="3964" w:type="dxa"/>
            <w:tcBorders>
              <w:bottom w:val="single" w:color="auto" w:sz="4"/>
            </w:tcBorders>
            <w:tcMar/>
          </w:tcPr>
          <w:p w:rsidR="3E6DD1E5" w:rsidP="01ACB7EA" w:rsidRDefault="3E6DD1E5" w14:paraId="483B112D" w14:textId="110A5AB2">
            <w:pPr>
              <w:pStyle w:val="TableText0"/>
              <w:spacing w:before="60" w:after="60"/>
              <w:rPr>
                <w:rFonts w:ascii="Calibri" w:hAnsi="Calibri" w:eastAsia="Calibri" w:cs="Calibri" w:asciiTheme="minorAscii" w:hAnsiTheme="minorAscii" w:eastAsiaTheme="minorAscii" w:cstheme="minorAscii"/>
                <w:sz w:val="24"/>
                <w:szCs w:val="24"/>
              </w:rPr>
            </w:pPr>
            <w:r w:rsidRPr="01ACB7EA" w:rsidR="7D05D59E">
              <w:rPr>
                <w:rFonts w:ascii="Calibri" w:hAnsi="Calibri" w:eastAsia="Calibri" w:cs="Calibri" w:asciiTheme="minorAscii" w:hAnsiTheme="minorAscii" w:eastAsiaTheme="minorAscii" w:cstheme="minorAscii"/>
                <w:sz w:val="24"/>
                <w:szCs w:val="24"/>
              </w:rPr>
              <w:t xml:space="preserve"> +76363.28</w:t>
            </w:r>
          </w:p>
          <w:p w:rsidR="3E6DD1E5" w:rsidP="082888B6" w:rsidRDefault="3E6DD1E5" w14:paraId="5C36E2BC" w14:textId="3127B9F4">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49974B2F" w14:textId="446A69C3">
            <w:pPr>
              <w:pStyle w:val="TableText0"/>
              <w:spacing w:before="288" w:beforeLines="120" w:after="120"/>
              <w:rPr>
                <w:rFonts w:ascii="Calibri" w:hAnsi="Calibri" w:eastAsia="Calibri" w:cs="Calibri" w:asciiTheme="minorAscii" w:hAnsiTheme="minorAscii" w:eastAsiaTheme="minorAscii" w:cstheme="minorAscii"/>
                <w:sz w:val="24"/>
                <w:szCs w:val="24"/>
              </w:rPr>
            </w:pPr>
          </w:p>
        </w:tc>
      </w:tr>
      <w:tr w:rsidR="082888B6" w:rsidTr="1E255679" w14:paraId="6045B7BE">
        <w:trPr>
          <w:trHeight w:val="297"/>
        </w:trPr>
        <w:tc>
          <w:tcPr>
            <w:tcW w:w="3962" w:type="dxa"/>
            <w:tcBorders>
              <w:left w:val="nil"/>
              <w:right w:val="nil"/>
            </w:tcBorders>
            <w:tcMar/>
          </w:tcPr>
          <w:p w:rsidR="082888B6" w:rsidP="082888B6" w:rsidRDefault="082888B6" w14:paraId="46F66F63">
            <w:pPr>
              <w:pStyle w:val="TableText0"/>
              <w:rPr>
                <w:rFonts w:ascii="Calibri" w:hAnsi="Calibri" w:eastAsia="Calibri" w:cs="Calibri" w:asciiTheme="minorAscii" w:hAnsiTheme="minorAscii" w:eastAsiaTheme="minorAscii" w:cstheme="minorAscii"/>
                <w:b w:val="1"/>
                <w:bCs w:val="1"/>
                <w:sz w:val="24"/>
                <w:szCs w:val="24"/>
              </w:rPr>
            </w:pPr>
          </w:p>
        </w:tc>
        <w:tc>
          <w:tcPr>
            <w:tcW w:w="3964" w:type="dxa"/>
            <w:tcBorders>
              <w:left w:val="nil"/>
              <w:right w:val="nil"/>
            </w:tcBorders>
            <w:tcMar/>
          </w:tcPr>
          <w:p w:rsidR="082888B6" w:rsidP="082888B6" w:rsidRDefault="082888B6" w14:paraId="020CB9BD">
            <w:pPr>
              <w:pStyle w:val="TableText0"/>
              <w:jc w:val="center"/>
              <w:rPr>
                <w:rFonts w:ascii="Calibri" w:hAnsi="Calibri" w:eastAsia="Calibri" w:cs="Calibri" w:asciiTheme="minorAscii" w:hAnsiTheme="minorAscii" w:eastAsiaTheme="minorAscii" w:cstheme="minorAscii"/>
                <w:b w:val="1"/>
                <w:bCs w:val="1"/>
                <w:sz w:val="24"/>
                <w:szCs w:val="24"/>
              </w:rPr>
            </w:pPr>
          </w:p>
        </w:tc>
      </w:tr>
      <w:tr w:rsidR="082888B6" w:rsidTr="1E255679" w14:paraId="44B58DA3">
        <w:trPr>
          <w:trHeight w:val="567"/>
        </w:trPr>
        <w:tc>
          <w:tcPr>
            <w:tcW w:w="3962" w:type="dxa"/>
            <w:tcMar/>
          </w:tcPr>
          <w:p w:rsidR="082888B6" w:rsidP="082888B6" w:rsidRDefault="082888B6" w14:paraId="5F1849DB">
            <w:pPr>
              <w:pStyle w:val="TableText0"/>
              <w:spacing w:after="120"/>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Reasons (as many as are applicable)</w:t>
            </w:r>
          </w:p>
        </w:tc>
        <w:tc>
          <w:tcPr>
            <w:tcW w:w="3964" w:type="dxa"/>
            <w:tcMar/>
          </w:tcPr>
          <w:p w:rsidR="082888B6" w:rsidP="082888B6" w:rsidRDefault="082888B6" w14:paraId="6DFA7921">
            <w:pPr>
              <w:pStyle w:val="TableText0"/>
              <w:spacing w:after="120"/>
              <w:jc w:val="center"/>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Amount</w:t>
            </w:r>
          </w:p>
          <w:p w:rsidR="082888B6" w:rsidP="082888B6" w:rsidRDefault="082888B6" w14:paraId="126C7ABB">
            <w:pPr>
              <w:pStyle w:val="TableText0"/>
              <w:spacing w:after="120"/>
              <w:jc w:val="center"/>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w:t>
            </w:r>
          </w:p>
        </w:tc>
      </w:tr>
      <w:tr w:rsidR="082888B6" w:rsidTr="1E255679" w14:paraId="524930C7">
        <w:trPr>
          <w:trHeight w:val="567"/>
        </w:trPr>
        <w:tc>
          <w:tcPr>
            <w:tcW w:w="3962" w:type="dxa"/>
            <w:tcMar/>
          </w:tcPr>
          <w:p w:rsidR="082888B6" w:rsidP="082888B6" w:rsidRDefault="082888B6" w14:paraId="15D7873D" w14:textId="5CBB8A01">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1</w:t>
            </w:r>
          </w:p>
          <w:p w:rsidR="082888B6" w:rsidP="082888B6" w:rsidRDefault="082888B6" w14:paraId="13C8AFC2" w14:textId="530472CE">
            <w:pPr>
              <w:pStyle w:val="TableText0"/>
              <w:spacing w:after="120"/>
              <w:rPr>
                <w:rFonts w:ascii="Calibri" w:hAnsi="Calibri" w:eastAsia="Calibri" w:cs="Calibri" w:asciiTheme="minorAscii" w:hAnsiTheme="minorAscii" w:eastAsiaTheme="minorAscii" w:cstheme="minorAscii"/>
                <w:sz w:val="24"/>
                <w:szCs w:val="24"/>
              </w:rPr>
            </w:pPr>
          </w:p>
          <w:p w:rsidR="3AB33167" w:rsidP="082888B6" w:rsidRDefault="3AB33167" w14:paraId="106159A9" w14:textId="24D64D4C">
            <w:pPr>
              <w:pStyle w:val="TableText0"/>
              <w:spacing w:after="120"/>
              <w:rPr>
                <w:rFonts w:ascii="Calibri" w:hAnsi="Calibri" w:eastAsia="Calibri" w:cs="Calibri" w:asciiTheme="minorAscii" w:hAnsiTheme="minorAscii" w:eastAsiaTheme="minorAscii" w:cstheme="minorAscii"/>
                <w:sz w:val="24"/>
                <w:szCs w:val="24"/>
              </w:rPr>
            </w:pPr>
            <w:r w:rsidRPr="082888B6" w:rsidR="3AB33167">
              <w:rPr>
                <w:rFonts w:ascii="Calibri" w:hAnsi="Calibri" w:eastAsia="Calibri" w:cs="Calibri" w:asciiTheme="minorAscii" w:hAnsiTheme="minorAscii" w:eastAsiaTheme="minorAscii" w:cstheme="minorAscii"/>
                <w:sz w:val="24"/>
                <w:szCs w:val="24"/>
              </w:rPr>
              <w:t>Shared Prosperity Fund</w:t>
            </w:r>
          </w:p>
        </w:tc>
        <w:tc>
          <w:tcPr>
            <w:tcW w:w="3964" w:type="dxa"/>
            <w:tcMar/>
          </w:tcPr>
          <w:p w:rsidR="3AB33167" w:rsidP="01ACB7EA" w:rsidRDefault="3AB33167" w14:paraId="54CE4DBC" w14:textId="13B85AAB">
            <w:pPr>
              <w:pStyle w:val="Normal"/>
              <w:rPr>
                <w:rFonts w:ascii="Calibri" w:hAnsi="Calibri" w:eastAsia="Calibri" w:cs="Calibri" w:asciiTheme="minorAscii" w:hAnsiTheme="minorAscii" w:eastAsiaTheme="minorAscii" w:cstheme="minorAscii"/>
                <w:noProof w:val="0"/>
                <w:sz w:val="24"/>
                <w:szCs w:val="24"/>
                <w:lang w:val="en-GB"/>
              </w:rPr>
            </w:pPr>
            <w:r w:rsidRPr="01ACB7EA" w:rsidR="3F7CBDB4">
              <w:rPr>
                <w:rFonts w:ascii="Calibri" w:hAnsi="Calibri" w:eastAsia="Calibri" w:cs="Calibri" w:asciiTheme="minorAscii" w:hAnsiTheme="minorAscii" w:eastAsiaTheme="minorAscii" w:cstheme="minorAscii"/>
                <w:noProof w:val="0"/>
                <w:sz w:val="24"/>
                <w:szCs w:val="24"/>
                <w:lang w:val="en-GB"/>
              </w:rPr>
              <w:t>Balances Carried Forward increased by</w:t>
            </w:r>
            <w:r w:rsidRPr="01ACB7EA" w:rsidR="3BFEF739">
              <w:rPr>
                <w:rFonts w:ascii="Calibri" w:hAnsi="Calibri" w:eastAsia="Calibri" w:cs="Calibri" w:asciiTheme="minorAscii" w:hAnsiTheme="minorAscii" w:eastAsiaTheme="minorAscii" w:cstheme="minorAscii"/>
                <w:noProof w:val="0"/>
                <w:sz w:val="24"/>
                <w:szCs w:val="24"/>
                <w:lang w:val="en-GB"/>
              </w:rPr>
              <w:t xml:space="preserve"> £</w:t>
            </w:r>
            <w:r w:rsidRPr="01ACB7EA" w:rsidR="3BFEF739">
              <w:rPr>
                <w:rFonts w:ascii="Calibri" w:hAnsi="Calibri" w:eastAsia="Calibri" w:cs="Calibri" w:asciiTheme="minorAscii" w:hAnsiTheme="minorAscii" w:eastAsiaTheme="minorAscii" w:cstheme="minorAscii"/>
                <w:sz w:val="24"/>
                <w:szCs w:val="24"/>
              </w:rPr>
              <w:t>76363.28</w:t>
            </w:r>
            <w:r w:rsidRPr="01ACB7EA" w:rsidR="3F7CBDB4">
              <w:rPr>
                <w:rFonts w:ascii="Calibri" w:hAnsi="Calibri" w:eastAsia="Calibri" w:cs="Calibri" w:asciiTheme="minorAscii" w:hAnsiTheme="minorAscii" w:eastAsiaTheme="minorAscii" w:cstheme="minorAscii"/>
                <w:noProof w:val="0"/>
                <w:sz w:val="24"/>
                <w:szCs w:val="24"/>
                <w:lang w:val="en-GB"/>
              </w:rPr>
              <w:t xml:space="preserve"> compared with the previous </w:t>
            </w:r>
            <w:r w:rsidRPr="01ACB7EA" w:rsidR="3F7CBDB4">
              <w:rPr>
                <w:rFonts w:ascii="Calibri" w:hAnsi="Calibri" w:eastAsia="Calibri" w:cs="Calibri" w:asciiTheme="minorAscii" w:hAnsiTheme="minorAscii" w:eastAsiaTheme="minorAscii" w:cstheme="minorAscii"/>
                <w:noProof w:val="0"/>
                <w:sz w:val="24"/>
                <w:szCs w:val="24"/>
                <w:lang w:val="en-GB"/>
              </w:rPr>
              <w:t>financial year</w:t>
            </w:r>
            <w:r w:rsidRPr="01ACB7EA" w:rsidR="3F7CBDB4">
              <w:rPr>
                <w:rFonts w:ascii="Calibri" w:hAnsi="Calibri" w:eastAsia="Calibri" w:cs="Calibri" w:asciiTheme="minorAscii" w:hAnsiTheme="minorAscii" w:eastAsiaTheme="minorAscii" w:cstheme="minorAscii"/>
                <w:noProof w:val="0"/>
                <w:sz w:val="24"/>
                <w:szCs w:val="24"/>
                <w:lang w:val="en-GB"/>
              </w:rPr>
              <w:t>.</w:t>
            </w:r>
          </w:p>
          <w:p w:rsidR="3AB33167" w:rsidP="082888B6" w:rsidRDefault="3AB33167" w14:paraId="58C5F387" w14:textId="0CB07904">
            <w:pPr>
              <w:rPr>
                <w:rFonts w:ascii="Calibri" w:hAnsi="Calibri" w:eastAsia="Calibri" w:cs="Calibri" w:asciiTheme="minorAscii" w:hAnsiTheme="minorAscii" w:eastAsiaTheme="minorAscii" w:cstheme="minorAscii"/>
                <w:noProof w:val="0"/>
                <w:sz w:val="24"/>
                <w:szCs w:val="24"/>
                <w:lang w:val="en-GB"/>
              </w:rPr>
            </w:pPr>
            <w:r w:rsidRPr="082888B6" w:rsidR="3AB33167">
              <w:rPr>
                <w:rFonts w:ascii="Calibri" w:hAnsi="Calibri" w:eastAsia="Calibri" w:cs="Calibri" w:asciiTheme="minorAscii" w:hAnsiTheme="minorAscii" w:eastAsiaTheme="minorAscii" w:cstheme="minorAscii"/>
                <w:noProof w:val="0"/>
                <w:sz w:val="24"/>
                <w:szCs w:val="24"/>
                <w:lang w:val="en-GB"/>
              </w:rPr>
              <w:t>The increase is primarily attributable to additional grant funding received during 2025–2026. This included Shared Prosperity Fund (SPF) funding of £26,242.14, a Christmas Lights grant of £29,744.23, an outstanding MYB grant payment of £14,224.00, and a Greening Project grant of £3,000.00.</w:t>
            </w:r>
          </w:p>
          <w:p w:rsidR="3AB33167" w:rsidP="082888B6" w:rsidRDefault="3AB33167" w14:paraId="7FDA7892" w14:textId="3CCDA2D5">
            <w:pPr>
              <w:rPr>
                <w:rFonts w:ascii="Calibri" w:hAnsi="Calibri" w:eastAsia="Calibri" w:cs="Calibri" w:asciiTheme="minorAscii" w:hAnsiTheme="minorAscii" w:eastAsiaTheme="minorAscii" w:cstheme="minorAscii"/>
                <w:noProof w:val="0"/>
                <w:sz w:val="24"/>
                <w:szCs w:val="24"/>
                <w:lang w:val="en-GB"/>
              </w:rPr>
            </w:pPr>
            <w:r w:rsidRPr="01ACB7EA" w:rsidR="3F7CBDB4">
              <w:rPr>
                <w:rFonts w:ascii="Calibri" w:hAnsi="Calibri" w:eastAsia="Calibri" w:cs="Calibri" w:asciiTheme="minorAscii" w:hAnsiTheme="minorAscii" w:eastAsiaTheme="minorAscii" w:cstheme="minorAscii"/>
                <w:noProof w:val="0"/>
                <w:sz w:val="24"/>
                <w:szCs w:val="24"/>
                <w:lang w:val="en-GB"/>
              </w:rPr>
              <w:t xml:space="preserve">These </w:t>
            </w:r>
            <w:r w:rsidRPr="01ACB7EA" w:rsidR="3F7CBDB4">
              <w:rPr>
                <w:rFonts w:ascii="Calibri" w:hAnsi="Calibri" w:eastAsia="Calibri" w:cs="Calibri" w:asciiTheme="minorAscii" w:hAnsiTheme="minorAscii" w:eastAsiaTheme="minorAscii" w:cstheme="minorAscii"/>
                <w:noProof w:val="0"/>
                <w:sz w:val="24"/>
                <w:szCs w:val="24"/>
                <w:lang w:val="en-GB"/>
              </w:rPr>
              <w:t>additional</w:t>
            </w:r>
            <w:r w:rsidRPr="01ACB7EA" w:rsidR="3F7CBDB4">
              <w:rPr>
                <w:rFonts w:ascii="Calibri" w:hAnsi="Calibri" w:eastAsia="Calibri" w:cs="Calibri" w:asciiTheme="minorAscii" w:hAnsiTheme="minorAscii" w:eastAsiaTheme="minorAscii" w:cstheme="minorAscii"/>
                <w:noProof w:val="0"/>
                <w:sz w:val="24"/>
                <w:szCs w:val="24"/>
                <w:lang w:val="en-GB"/>
              </w:rPr>
              <w:t xml:space="preserve"> grant receipts totalled £73,210.37 and account for approximately 9</w:t>
            </w:r>
            <w:r w:rsidRPr="01ACB7EA" w:rsidR="1073F709">
              <w:rPr>
                <w:rFonts w:ascii="Calibri" w:hAnsi="Calibri" w:eastAsia="Calibri" w:cs="Calibri" w:asciiTheme="minorAscii" w:hAnsiTheme="minorAscii" w:eastAsiaTheme="minorAscii" w:cstheme="minorAscii"/>
                <w:noProof w:val="0"/>
                <w:sz w:val="24"/>
                <w:szCs w:val="24"/>
                <w:lang w:val="en-GB"/>
              </w:rPr>
              <w:t>5</w:t>
            </w:r>
            <w:r w:rsidRPr="01ACB7EA" w:rsidR="3F7CBDB4">
              <w:rPr>
                <w:rFonts w:ascii="Calibri" w:hAnsi="Calibri" w:eastAsia="Calibri" w:cs="Calibri" w:asciiTheme="minorAscii" w:hAnsiTheme="minorAscii" w:eastAsiaTheme="minorAscii" w:cstheme="minorAscii"/>
                <w:noProof w:val="0"/>
                <w:sz w:val="24"/>
                <w:szCs w:val="24"/>
                <w:lang w:val="en-GB"/>
              </w:rPr>
              <w:t>.</w:t>
            </w:r>
            <w:r w:rsidRPr="01ACB7EA" w:rsidR="755A9B0F">
              <w:rPr>
                <w:rFonts w:ascii="Calibri" w:hAnsi="Calibri" w:eastAsia="Calibri" w:cs="Calibri" w:asciiTheme="minorAscii" w:hAnsiTheme="minorAscii" w:eastAsiaTheme="minorAscii" w:cstheme="minorAscii"/>
                <w:noProof w:val="0"/>
                <w:sz w:val="24"/>
                <w:szCs w:val="24"/>
                <w:lang w:val="en-GB"/>
              </w:rPr>
              <w:t>87</w:t>
            </w:r>
            <w:r w:rsidRPr="01ACB7EA" w:rsidR="3F7CBDB4">
              <w:rPr>
                <w:rFonts w:ascii="Calibri" w:hAnsi="Calibri" w:eastAsia="Calibri" w:cs="Calibri" w:asciiTheme="minorAscii" w:hAnsiTheme="minorAscii" w:eastAsiaTheme="minorAscii" w:cstheme="minorAscii"/>
                <w:noProof w:val="0"/>
                <w:sz w:val="24"/>
                <w:szCs w:val="24"/>
                <w:lang w:val="en-GB"/>
              </w:rPr>
              <w:t xml:space="preserve">% of the increase in balances carried forward. The remaining difference relates to normal year-end budget variations and the timing of income and expenditure during the </w:t>
            </w:r>
            <w:r w:rsidRPr="01ACB7EA" w:rsidR="3F7CBDB4">
              <w:rPr>
                <w:rFonts w:ascii="Calibri" w:hAnsi="Calibri" w:eastAsia="Calibri" w:cs="Calibri" w:asciiTheme="minorAscii" w:hAnsiTheme="minorAscii" w:eastAsiaTheme="minorAscii" w:cstheme="minorAscii"/>
                <w:noProof w:val="0"/>
                <w:sz w:val="24"/>
                <w:szCs w:val="24"/>
                <w:lang w:val="en-GB"/>
              </w:rPr>
              <w:t>financial year</w:t>
            </w:r>
            <w:r w:rsidRPr="01ACB7EA" w:rsidR="3F7CBDB4">
              <w:rPr>
                <w:rFonts w:ascii="Calibri" w:hAnsi="Calibri" w:eastAsia="Calibri" w:cs="Calibri" w:asciiTheme="minorAscii" w:hAnsiTheme="minorAscii" w:eastAsiaTheme="minorAscii" w:cstheme="minorAscii"/>
                <w:noProof w:val="0"/>
                <w:sz w:val="24"/>
                <w:szCs w:val="24"/>
                <w:lang w:val="en-GB"/>
              </w:rPr>
              <w:t>.</w:t>
            </w:r>
          </w:p>
          <w:p w:rsidR="3AB33167" w:rsidP="082888B6" w:rsidRDefault="3AB33167" w14:paraId="65E8F407" w14:textId="1CD0B89B">
            <w:pPr>
              <w:rPr>
                <w:rFonts w:ascii="Calibri" w:hAnsi="Calibri" w:eastAsia="Calibri" w:cs="Calibri" w:asciiTheme="minorAscii" w:hAnsiTheme="minorAscii" w:eastAsiaTheme="minorAscii" w:cstheme="minorAscii"/>
                <w:noProof w:val="0"/>
                <w:sz w:val="24"/>
                <w:szCs w:val="24"/>
                <w:lang w:val="en-GB"/>
              </w:rPr>
            </w:pPr>
            <w:r w:rsidRPr="082888B6" w:rsidR="3AB33167">
              <w:rPr>
                <w:rFonts w:ascii="Calibri" w:hAnsi="Calibri" w:eastAsia="Calibri" w:cs="Calibri" w:asciiTheme="minorAscii" w:hAnsiTheme="minorAscii" w:eastAsiaTheme="minorAscii" w:cstheme="minorAscii"/>
                <w:noProof w:val="0"/>
                <w:sz w:val="24"/>
                <w:szCs w:val="24"/>
                <w:lang w:val="en-GB"/>
              </w:rPr>
              <w:t>The Council has retained these funds within its balances and reserves to support approved projects, community initiatives, and future commitments.</w:t>
            </w:r>
          </w:p>
          <w:p w:rsidR="082888B6" w:rsidP="082888B6" w:rsidRDefault="082888B6" w14:paraId="37F65524" w14:textId="31CB10D0">
            <w:pPr>
              <w:pStyle w:val="TableText0"/>
              <w:spacing w:after="120"/>
              <w:rPr>
                <w:rFonts w:ascii="Calibri" w:hAnsi="Calibri" w:eastAsia="Calibri" w:cs="Calibri" w:asciiTheme="minorAscii" w:hAnsiTheme="minorAscii" w:eastAsiaTheme="minorAscii" w:cstheme="minorAscii"/>
                <w:sz w:val="24"/>
                <w:szCs w:val="24"/>
              </w:rPr>
            </w:pPr>
          </w:p>
        </w:tc>
      </w:tr>
      <w:tr w:rsidR="082888B6" w:rsidTr="1E255679" w14:paraId="177FA298">
        <w:trPr>
          <w:trHeight w:val="567"/>
        </w:trPr>
        <w:tc>
          <w:tcPr>
            <w:tcW w:w="3962" w:type="dxa"/>
            <w:tcMar/>
          </w:tcPr>
          <w:p w:rsidR="082888B6" w:rsidP="082888B6" w:rsidRDefault="082888B6" w14:paraId="3892E15E" w14:textId="5F621C9D">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2</w:t>
            </w:r>
          </w:p>
          <w:p w:rsidR="648114EF" w:rsidP="082888B6" w:rsidRDefault="648114EF" w14:paraId="1B7EEEE2" w14:textId="5D5B78BB">
            <w:pPr>
              <w:pStyle w:val="TableText0"/>
              <w:spacing w:after="120"/>
              <w:rPr>
                <w:rFonts w:ascii="Calibri" w:hAnsi="Calibri" w:eastAsia="Calibri" w:cs="Calibri" w:asciiTheme="minorAscii" w:hAnsiTheme="minorAscii" w:eastAsiaTheme="minorAscii" w:cstheme="minorAscii"/>
                <w:sz w:val="24"/>
                <w:szCs w:val="24"/>
              </w:rPr>
            </w:pPr>
            <w:r w:rsidRPr="082888B6" w:rsidR="648114EF">
              <w:rPr>
                <w:rFonts w:ascii="Calibri" w:hAnsi="Calibri" w:eastAsia="Calibri" w:cs="Calibri" w:asciiTheme="minorAscii" w:hAnsiTheme="minorAscii" w:eastAsiaTheme="minorAscii" w:cstheme="minorAscii"/>
                <w:sz w:val="24"/>
                <w:szCs w:val="24"/>
              </w:rPr>
              <w:t xml:space="preserve">Contribution from Carmarthenshire County Council </w:t>
            </w:r>
          </w:p>
        </w:tc>
        <w:tc>
          <w:tcPr>
            <w:tcW w:w="3964" w:type="dxa"/>
            <w:tcMar/>
          </w:tcPr>
          <w:p w:rsidR="648114EF" w:rsidP="082888B6" w:rsidRDefault="648114EF" w14:paraId="09111F25" w14:textId="3CF66AA3">
            <w:pPr>
              <w:pStyle w:val="TableText0"/>
              <w:spacing w:after="120"/>
              <w:rPr>
                <w:rFonts w:ascii="Calibri" w:hAnsi="Calibri" w:eastAsia="Calibri" w:cs="Calibri" w:asciiTheme="minorAscii" w:hAnsiTheme="minorAscii" w:eastAsiaTheme="minorAscii" w:cstheme="minorAscii"/>
                <w:noProof w:val="0"/>
                <w:sz w:val="24"/>
                <w:szCs w:val="24"/>
                <w:lang w:val="en-GB"/>
              </w:rPr>
            </w:pPr>
            <w:r w:rsidRPr="01ACB7EA" w:rsidR="40B1C1EA">
              <w:rPr>
                <w:rFonts w:ascii="Calibri" w:hAnsi="Calibri" w:eastAsia="Calibri" w:cs="Calibri" w:asciiTheme="minorAscii" w:hAnsiTheme="minorAscii" w:eastAsiaTheme="minorAscii" w:cstheme="minorAscii"/>
                <w:noProof w:val="0"/>
                <w:sz w:val="24"/>
                <w:szCs w:val="24"/>
                <w:lang w:val="en-GB"/>
              </w:rPr>
              <w:t>Christmas Lights grant of £29,744.23,</w:t>
            </w:r>
            <w:r w:rsidRPr="01ACB7EA" w:rsidR="4E8FC166">
              <w:rPr>
                <w:rFonts w:ascii="Calibri" w:hAnsi="Calibri" w:eastAsia="Calibri" w:cs="Calibri" w:asciiTheme="minorAscii" w:hAnsiTheme="minorAscii" w:eastAsiaTheme="minorAscii" w:cstheme="minorAscii"/>
                <w:noProof w:val="0"/>
                <w:sz w:val="24"/>
                <w:szCs w:val="24"/>
                <w:lang w:val="en-GB"/>
              </w:rPr>
              <w:t xml:space="preserve"> 38.95%</w:t>
            </w:r>
          </w:p>
        </w:tc>
      </w:tr>
      <w:tr w:rsidR="082888B6" w:rsidTr="1E255679" w14:paraId="4526FFBC">
        <w:trPr>
          <w:trHeight w:val="567"/>
        </w:trPr>
        <w:tc>
          <w:tcPr>
            <w:tcW w:w="3962" w:type="dxa"/>
            <w:tcMar/>
          </w:tcPr>
          <w:p w:rsidR="082888B6" w:rsidP="082888B6" w:rsidRDefault="082888B6" w14:paraId="7A8C1685" w14:textId="5D3C1561">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3</w:t>
            </w:r>
          </w:p>
          <w:p w:rsidR="6C8940A8" w:rsidP="082888B6" w:rsidRDefault="6C8940A8" w14:paraId="700FE9AF" w14:textId="47A6592E">
            <w:pPr>
              <w:pStyle w:val="TableText0"/>
              <w:spacing w:after="120"/>
              <w:rPr>
                <w:rFonts w:ascii="Calibri" w:hAnsi="Calibri" w:eastAsia="Calibri" w:cs="Calibri" w:asciiTheme="minorAscii" w:hAnsiTheme="minorAscii" w:eastAsiaTheme="minorAscii" w:cstheme="minorAscii"/>
                <w:noProof w:val="0"/>
                <w:sz w:val="24"/>
                <w:szCs w:val="24"/>
                <w:lang w:val="en-GB"/>
              </w:rPr>
            </w:pPr>
            <w:r w:rsidRPr="082888B6" w:rsidR="6C8940A8">
              <w:rPr>
                <w:rFonts w:ascii="Calibri" w:hAnsi="Calibri" w:eastAsia="Calibri" w:cs="Calibri" w:asciiTheme="minorAscii" w:hAnsiTheme="minorAscii" w:eastAsiaTheme="minorAscii" w:cstheme="minorAscii"/>
                <w:noProof w:val="0"/>
                <w:sz w:val="24"/>
                <w:szCs w:val="24"/>
                <w:lang w:val="en-GB"/>
              </w:rPr>
              <w:t>MYB Grant payment</w:t>
            </w:r>
          </w:p>
        </w:tc>
        <w:tc>
          <w:tcPr>
            <w:tcW w:w="3964" w:type="dxa"/>
            <w:tcMar/>
          </w:tcPr>
          <w:p w:rsidR="6C8940A8" w:rsidP="082888B6" w:rsidRDefault="6C8940A8" w14:paraId="7567D7E3" w14:textId="7E1E0CCB">
            <w:pPr>
              <w:pStyle w:val="TableText0"/>
              <w:spacing w:after="120"/>
              <w:rPr>
                <w:rFonts w:ascii="Calibri" w:hAnsi="Calibri" w:eastAsia="Calibri" w:cs="Calibri" w:asciiTheme="minorAscii" w:hAnsiTheme="minorAscii" w:eastAsiaTheme="minorAscii" w:cstheme="minorAscii"/>
                <w:noProof w:val="0"/>
                <w:sz w:val="24"/>
                <w:szCs w:val="24"/>
                <w:lang w:val="en-GB"/>
              </w:rPr>
            </w:pPr>
            <w:r w:rsidRPr="01ACB7EA" w:rsidR="08957FBA">
              <w:rPr>
                <w:rFonts w:ascii="Calibri" w:hAnsi="Calibri" w:eastAsia="Calibri" w:cs="Calibri" w:asciiTheme="minorAscii" w:hAnsiTheme="minorAscii" w:eastAsiaTheme="minorAscii" w:cstheme="minorAscii"/>
                <w:noProof w:val="0"/>
                <w:sz w:val="24"/>
                <w:szCs w:val="24"/>
                <w:lang w:val="en-GB"/>
              </w:rPr>
              <w:t>an outstanding MYB grant payment of £14,224.00</w:t>
            </w:r>
            <w:r w:rsidRPr="01ACB7EA" w:rsidR="212B6822">
              <w:rPr>
                <w:rFonts w:ascii="Calibri" w:hAnsi="Calibri" w:eastAsia="Calibri" w:cs="Calibri" w:asciiTheme="minorAscii" w:hAnsiTheme="minorAscii" w:eastAsiaTheme="minorAscii" w:cstheme="minorAscii"/>
                <w:noProof w:val="0"/>
                <w:sz w:val="24"/>
                <w:szCs w:val="24"/>
                <w:lang w:val="en-GB"/>
              </w:rPr>
              <w:t xml:space="preserve"> </w:t>
            </w:r>
            <w:r w:rsidRPr="01ACB7EA" w:rsidR="212B6822">
              <w:rPr>
                <w:rFonts w:ascii="Calibri" w:hAnsi="Calibri" w:eastAsia="Calibri" w:cs="Calibri" w:asciiTheme="minorAscii" w:hAnsiTheme="minorAscii" w:eastAsiaTheme="minorAscii" w:cstheme="minorAscii"/>
                <w:noProof w:val="0"/>
                <w:sz w:val="24"/>
                <w:szCs w:val="24"/>
                <w:lang w:val="en-GB"/>
              </w:rPr>
              <w:t>18.63%</w:t>
            </w:r>
          </w:p>
        </w:tc>
      </w:tr>
      <w:tr w:rsidR="082888B6" w:rsidTr="1E255679" w14:paraId="5CB6ECAB">
        <w:trPr>
          <w:trHeight w:val="567"/>
        </w:trPr>
        <w:tc>
          <w:tcPr>
            <w:tcW w:w="3962" w:type="dxa"/>
            <w:tcMar/>
          </w:tcPr>
          <w:p w:rsidR="082888B6" w:rsidP="082888B6" w:rsidRDefault="082888B6" w14:paraId="126B57E3" w14:textId="53953465">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4</w:t>
            </w:r>
          </w:p>
          <w:p w:rsidR="4CEBE725" w:rsidP="082888B6" w:rsidRDefault="4CEBE725" w14:paraId="4C429728" w14:textId="4D275E8E">
            <w:pPr>
              <w:pStyle w:val="TableText0"/>
              <w:spacing w:after="120"/>
              <w:rPr>
                <w:rFonts w:ascii="Calibri" w:hAnsi="Calibri" w:eastAsia="Calibri" w:cs="Calibri" w:asciiTheme="minorAscii" w:hAnsiTheme="minorAscii" w:eastAsiaTheme="minorAscii" w:cstheme="minorAscii"/>
                <w:sz w:val="24"/>
                <w:szCs w:val="24"/>
              </w:rPr>
            </w:pPr>
            <w:r w:rsidRPr="082888B6" w:rsidR="4CEBE725">
              <w:rPr>
                <w:rFonts w:ascii="Calibri" w:hAnsi="Calibri" w:eastAsia="Calibri" w:cs="Calibri" w:asciiTheme="minorAscii" w:hAnsiTheme="minorAscii" w:eastAsiaTheme="minorAscii" w:cstheme="minorAscii"/>
                <w:sz w:val="24"/>
                <w:szCs w:val="24"/>
              </w:rPr>
              <w:t>Greening Project</w:t>
            </w:r>
          </w:p>
        </w:tc>
        <w:tc>
          <w:tcPr>
            <w:tcW w:w="3964" w:type="dxa"/>
            <w:tcMar/>
          </w:tcPr>
          <w:p w:rsidR="4CEBE725" w:rsidP="082888B6" w:rsidRDefault="4CEBE725" w14:paraId="16874CAE" w14:textId="360C3E3B">
            <w:pPr>
              <w:pStyle w:val="TableText0"/>
              <w:spacing w:after="120"/>
              <w:rPr>
                <w:rFonts w:ascii="Calibri" w:hAnsi="Calibri" w:eastAsia="Calibri" w:cs="Calibri" w:asciiTheme="minorAscii" w:hAnsiTheme="minorAscii" w:eastAsiaTheme="minorAscii" w:cstheme="minorAscii"/>
                <w:noProof w:val="0"/>
                <w:sz w:val="24"/>
                <w:szCs w:val="24"/>
                <w:lang w:val="en-GB"/>
              </w:rPr>
            </w:pPr>
            <w:r w:rsidRPr="1E255679" w:rsidR="4CEBE725">
              <w:rPr>
                <w:rFonts w:ascii="Calibri" w:hAnsi="Calibri" w:eastAsia="Calibri" w:cs="Calibri" w:asciiTheme="minorAscii" w:hAnsiTheme="minorAscii" w:eastAsiaTheme="minorAscii" w:cstheme="minorAscii"/>
                <w:noProof w:val="0"/>
                <w:sz w:val="24"/>
                <w:szCs w:val="24"/>
                <w:lang w:val="en-GB"/>
              </w:rPr>
              <w:t>Greening Project grant of £3,000.00.</w:t>
            </w:r>
            <w:r w:rsidRPr="1E255679" w:rsidR="51E61EC3">
              <w:rPr>
                <w:rFonts w:ascii="Calibri" w:hAnsi="Calibri" w:eastAsia="Calibri" w:cs="Calibri" w:asciiTheme="minorAscii" w:hAnsiTheme="minorAscii" w:eastAsiaTheme="minorAscii" w:cstheme="minorAscii"/>
                <w:noProof w:val="0"/>
                <w:sz w:val="24"/>
                <w:szCs w:val="24"/>
                <w:lang w:val="en-GB"/>
              </w:rPr>
              <w:t xml:space="preserve"> 3.93%</w:t>
            </w:r>
          </w:p>
        </w:tc>
      </w:tr>
      <w:tr w:rsidR="1E255679" w:rsidTr="1E255679" w14:paraId="168972B5">
        <w:trPr>
          <w:trHeight w:val="567"/>
        </w:trPr>
        <w:tc>
          <w:tcPr>
            <w:tcW w:w="3962" w:type="dxa"/>
            <w:tcMar/>
          </w:tcPr>
          <w:p w:rsidR="37B11585" w:rsidP="1E255679" w:rsidRDefault="37B11585" w14:paraId="24FDBE64" w14:textId="6480F890">
            <w:pPr>
              <w:pStyle w:val="TableText0"/>
              <w:rPr>
                <w:rFonts w:ascii="Calibri" w:hAnsi="Calibri" w:eastAsia="Calibri" w:cs="Calibri" w:asciiTheme="minorAscii" w:hAnsiTheme="minorAscii" w:eastAsiaTheme="minorAscii" w:cstheme="minorAscii"/>
                <w:sz w:val="24"/>
                <w:szCs w:val="24"/>
              </w:rPr>
            </w:pPr>
            <w:r w:rsidRPr="1E255679" w:rsidR="37B11585">
              <w:rPr>
                <w:rFonts w:ascii="Calibri" w:hAnsi="Calibri" w:eastAsia="Calibri" w:cs="Calibri" w:asciiTheme="minorAscii" w:hAnsiTheme="minorAscii" w:eastAsiaTheme="minorAscii" w:cstheme="minorAscii"/>
                <w:sz w:val="24"/>
                <w:szCs w:val="24"/>
              </w:rPr>
              <w:t xml:space="preserve">Reason 5 </w:t>
            </w:r>
          </w:p>
          <w:p w:rsidR="37B11585" w:rsidP="1E255679" w:rsidRDefault="37B11585" w14:paraId="25A94E79" w14:textId="112AC377">
            <w:pPr>
              <w:pStyle w:val="TableText0"/>
              <w:rPr>
                <w:rFonts w:ascii="Calibri" w:hAnsi="Calibri" w:eastAsia="Calibri" w:cs="Calibri" w:asciiTheme="minorAscii" w:hAnsiTheme="minorAscii" w:eastAsiaTheme="minorAscii" w:cstheme="minorAscii"/>
                <w:sz w:val="24"/>
                <w:szCs w:val="24"/>
              </w:rPr>
            </w:pPr>
            <w:r w:rsidRPr="1E255679" w:rsidR="37B11585">
              <w:rPr>
                <w:rFonts w:ascii="Calibri" w:hAnsi="Calibri" w:eastAsia="Calibri" w:cs="Calibri" w:asciiTheme="minorAscii" w:hAnsiTheme="minorAscii" w:eastAsiaTheme="minorAscii" w:cstheme="minorAscii"/>
                <w:sz w:val="24"/>
                <w:szCs w:val="24"/>
              </w:rPr>
              <w:t xml:space="preserve">Shared </w:t>
            </w:r>
            <w:r w:rsidRPr="1E255679" w:rsidR="37B11585">
              <w:rPr>
                <w:rFonts w:ascii="Calibri" w:hAnsi="Calibri" w:eastAsia="Calibri" w:cs="Calibri" w:asciiTheme="minorAscii" w:hAnsiTheme="minorAscii" w:eastAsiaTheme="minorAscii" w:cstheme="minorAscii"/>
                <w:sz w:val="24"/>
                <w:szCs w:val="24"/>
              </w:rPr>
              <w:t>Prosperty</w:t>
            </w:r>
            <w:r w:rsidRPr="1E255679" w:rsidR="37B11585">
              <w:rPr>
                <w:rFonts w:ascii="Calibri" w:hAnsi="Calibri" w:eastAsia="Calibri" w:cs="Calibri" w:asciiTheme="minorAscii" w:hAnsiTheme="minorAscii" w:eastAsiaTheme="minorAscii" w:cstheme="minorAscii"/>
                <w:sz w:val="24"/>
                <w:szCs w:val="24"/>
              </w:rPr>
              <w:t xml:space="preserve"> Fund</w:t>
            </w:r>
          </w:p>
          <w:p w:rsidR="1E255679" w:rsidP="1E255679" w:rsidRDefault="1E255679" w14:paraId="10EBDA66" w14:textId="087BD1A7">
            <w:pPr>
              <w:pStyle w:val="TableText0"/>
              <w:rPr>
                <w:rFonts w:ascii="Calibri" w:hAnsi="Calibri" w:eastAsia="Calibri" w:cs="Calibri" w:asciiTheme="minorAscii" w:hAnsiTheme="minorAscii" w:eastAsiaTheme="minorAscii" w:cstheme="minorAscii"/>
                <w:sz w:val="24"/>
                <w:szCs w:val="24"/>
              </w:rPr>
            </w:pPr>
          </w:p>
        </w:tc>
        <w:tc>
          <w:tcPr>
            <w:tcW w:w="3964" w:type="dxa"/>
            <w:tcMar/>
          </w:tcPr>
          <w:p w:rsidR="37B11585" w:rsidP="1E255679" w:rsidRDefault="37B11585" w14:paraId="029AB142" w14:textId="1E87343E">
            <w:pPr>
              <w:pStyle w:val="TableText0"/>
              <w:rPr>
                <w:rFonts w:ascii="Calibri" w:hAnsi="Calibri" w:eastAsia="Calibri" w:cs="Calibri" w:asciiTheme="minorAscii" w:hAnsiTheme="minorAscii" w:eastAsiaTheme="minorAscii" w:cstheme="minorAscii"/>
                <w:noProof w:val="0"/>
                <w:sz w:val="24"/>
                <w:szCs w:val="24"/>
                <w:lang w:val="en-GB"/>
              </w:rPr>
            </w:pPr>
            <w:r w:rsidRPr="1E255679" w:rsidR="37B11585">
              <w:rPr>
                <w:rFonts w:ascii="Calibri" w:hAnsi="Calibri" w:eastAsia="Calibri" w:cs="Calibri" w:asciiTheme="minorAscii" w:hAnsiTheme="minorAscii" w:eastAsiaTheme="minorAscii" w:cstheme="minorAscii"/>
                <w:noProof w:val="0"/>
                <w:sz w:val="24"/>
                <w:szCs w:val="24"/>
                <w:lang w:val="en-GB"/>
              </w:rPr>
              <w:t xml:space="preserve">SPF Grant £26,242.14 </w:t>
            </w:r>
            <w:r w:rsidRPr="1E255679" w:rsidR="37B11585">
              <w:rPr>
                <w:rFonts w:ascii="Calibri" w:hAnsi="Calibri" w:eastAsia="Calibri" w:cs="Calibri" w:asciiTheme="minorAscii" w:hAnsiTheme="minorAscii" w:eastAsiaTheme="minorAscii" w:cstheme="minorAscii"/>
                <w:noProof w:val="0"/>
                <w:sz w:val="24"/>
                <w:szCs w:val="24"/>
                <w:lang w:val="en-GB"/>
              </w:rPr>
              <w:t>34.37%</w:t>
            </w:r>
          </w:p>
        </w:tc>
      </w:tr>
      <w:tr w:rsidR="082888B6" w:rsidTr="1E255679" w14:paraId="45BF861C">
        <w:trPr>
          <w:trHeight w:val="567"/>
        </w:trPr>
        <w:tc>
          <w:tcPr>
            <w:tcW w:w="3962" w:type="dxa"/>
            <w:tcMar/>
          </w:tcPr>
          <w:p w:rsidR="082888B6" w:rsidP="082888B6" w:rsidRDefault="082888B6" w14:paraId="7E55B95B">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Unexplained</w:t>
            </w:r>
          </w:p>
        </w:tc>
        <w:tc>
          <w:tcPr>
            <w:tcW w:w="3964" w:type="dxa"/>
            <w:tcMar/>
          </w:tcPr>
          <w:p w:rsidR="3C25132F" w:rsidP="082888B6" w:rsidRDefault="3C25132F" w14:paraId="27B9C6C7" w14:textId="063BA0DC">
            <w:pPr>
              <w:pStyle w:val="TableText0"/>
              <w:spacing w:after="120"/>
              <w:rPr>
                <w:rFonts w:ascii="Calibri" w:hAnsi="Calibri" w:eastAsia="Calibri" w:cs="Calibri" w:asciiTheme="minorAscii" w:hAnsiTheme="minorAscii" w:eastAsiaTheme="minorAscii" w:cstheme="minorAscii"/>
                <w:noProof w:val="0"/>
                <w:sz w:val="24"/>
                <w:szCs w:val="24"/>
                <w:lang w:val="en-GB"/>
              </w:rPr>
            </w:pPr>
            <w:r w:rsidRPr="1E255679" w:rsidR="678735AA">
              <w:rPr>
                <w:rFonts w:ascii="Calibri" w:hAnsi="Calibri" w:eastAsia="Calibri" w:cs="Calibri" w:asciiTheme="minorAscii" w:hAnsiTheme="minorAscii" w:eastAsiaTheme="minorAscii" w:cstheme="minorAscii"/>
                <w:b w:val="1"/>
                <w:bCs w:val="1"/>
                <w:noProof w:val="0"/>
                <w:sz w:val="24"/>
                <w:szCs w:val="24"/>
                <w:lang w:val="en-GB"/>
              </w:rPr>
              <w:t>£3,152.91</w:t>
            </w:r>
          </w:p>
        </w:tc>
      </w:tr>
      <w:tr w:rsidR="082888B6" w:rsidTr="1E255679" w14:paraId="70EE4CD9">
        <w:trPr>
          <w:trHeight w:val="567"/>
        </w:trPr>
        <w:tc>
          <w:tcPr>
            <w:tcW w:w="3962" w:type="dxa"/>
            <w:tcMar/>
          </w:tcPr>
          <w:p w:rsidR="082888B6" w:rsidP="082888B6" w:rsidRDefault="082888B6" w14:paraId="33D2AD78">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Confirm unexplained amount is less than 15% of Last Year figure</w:t>
            </w:r>
          </w:p>
        </w:tc>
        <w:tc>
          <w:tcPr>
            <w:tcW w:w="3964" w:type="dxa"/>
            <w:tcMar/>
          </w:tcPr>
          <w:p w:rsidR="130571AC" w:rsidP="1E255679" w:rsidRDefault="130571AC" w14:paraId="7495447D" w14:textId="1C10B92D">
            <w:pPr>
              <w:pStyle w:val="TableText0"/>
              <w:spacing w:after="120"/>
              <w:rPr>
                <w:rFonts w:ascii="Calibri" w:hAnsi="Calibri" w:eastAsia="Calibri" w:cs="Calibri" w:asciiTheme="minorAscii" w:hAnsiTheme="minorAscii" w:eastAsiaTheme="minorAscii" w:cstheme="minorAscii"/>
                <w:noProof w:val="0"/>
                <w:sz w:val="24"/>
                <w:szCs w:val="24"/>
                <w:lang w:val="en-GB"/>
              </w:rPr>
            </w:pPr>
            <w:r w:rsidRPr="1E255679" w:rsidR="2836AAD3">
              <w:rPr>
                <w:rFonts w:ascii="Calibri" w:hAnsi="Calibri" w:eastAsia="Calibri" w:cs="Calibri" w:asciiTheme="minorAscii" w:hAnsiTheme="minorAscii" w:eastAsiaTheme="minorAscii" w:cstheme="minorAscii"/>
                <w:b w:val="1"/>
                <w:bCs w:val="1"/>
                <w:noProof w:val="0"/>
                <w:sz w:val="24"/>
                <w:szCs w:val="24"/>
                <w:lang w:val="en-GB"/>
              </w:rPr>
              <w:t xml:space="preserve"> </w:t>
            </w:r>
            <w:r w:rsidRPr="1E255679" w:rsidR="7186261A">
              <w:rPr>
                <w:rFonts w:ascii="Calibri" w:hAnsi="Calibri" w:eastAsia="Calibri" w:cs="Calibri" w:asciiTheme="minorAscii" w:hAnsiTheme="minorAscii" w:eastAsiaTheme="minorAscii" w:cstheme="minorAscii"/>
                <w:b w:val="1"/>
                <w:bCs w:val="1"/>
                <w:noProof w:val="0"/>
                <w:sz w:val="24"/>
                <w:szCs w:val="24"/>
                <w:lang w:val="en-GB"/>
              </w:rPr>
              <w:t xml:space="preserve"> 4.13%</w:t>
            </w:r>
          </w:p>
          <w:p w:rsidR="130571AC" w:rsidP="082888B6" w:rsidRDefault="130571AC" w14:paraId="62F2D53B" w14:textId="4CA5C01E">
            <w:pPr>
              <w:pStyle w:val="TableText0"/>
              <w:spacing w:after="120"/>
              <w:rPr>
                <w:rFonts w:ascii="Calibri" w:hAnsi="Calibri" w:eastAsia="Calibri" w:cs="Calibri" w:asciiTheme="minorAscii" w:hAnsiTheme="minorAscii" w:eastAsiaTheme="minorAscii" w:cstheme="minorAscii"/>
                <w:b w:val="1"/>
                <w:bCs w:val="1"/>
                <w:noProof w:val="0"/>
                <w:sz w:val="24"/>
                <w:szCs w:val="24"/>
                <w:lang w:val="en-GB"/>
              </w:rPr>
            </w:pPr>
          </w:p>
        </w:tc>
      </w:tr>
      <w:tr w:rsidR="082888B6" w:rsidTr="1E255679" w14:paraId="6C0F0425">
        <w:trPr>
          <w:trHeight w:val="567"/>
        </w:trPr>
        <w:tc>
          <w:tcPr>
            <w:tcW w:w="3962" w:type="dxa"/>
            <w:shd w:val="clear" w:color="auto" w:fill="000000" w:themeFill="text1"/>
            <w:tcMar/>
          </w:tcPr>
          <w:p w:rsidR="082888B6" w:rsidP="082888B6" w:rsidRDefault="082888B6" w14:paraId="5D39141B" w14:textId="749BE175">
            <w:pPr>
              <w:pStyle w:val="TableText0"/>
              <w:rPr>
                <w:rFonts w:ascii="Calibri" w:hAnsi="Calibri" w:eastAsia="Calibri" w:cs="Calibri" w:asciiTheme="minorAscii" w:hAnsiTheme="minorAscii" w:eastAsiaTheme="minorAscii" w:cstheme="minorAscii"/>
                <w:sz w:val="24"/>
                <w:szCs w:val="24"/>
              </w:rPr>
            </w:pPr>
          </w:p>
        </w:tc>
        <w:tc>
          <w:tcPr>
            <w:tcW w:w="3964" w:type="dxa"/>
            <w:shd w:val="clear" w:color="auto" w:fill="000000" w:themeFill="text1"/>
            <w:tcMar/>
          </w:tcPr>
          <w:p w:rsidR="082888B6" w:rsidP="082888B6" w:rsidRDefault="082888B6" w14:paraId="11B36534" w14:textId="0C9AA165">
            <w:pPr>
              <w:pStyle w:val="TableText0"/>
              <w:rPr>
                <w:rFonts w:ascii="Calibri" w:hAnsi="Calibri" w:eastAsia="Calibri" w:cs="Calibri" w:asciiTheme="minorAscii" w:hAnsiTheme="minorAscii" w:eastAsiaTheme="minorAscii" w:cstheme="minorAscii"/>
                <w:sz w:val="24"/>
                <w:szCs w:val="24"/>
              </w:rPr>
            </w:pPr>
          </w:p>
        </w:tc>
      </w:tr>
      <w:tr w:rsidR="082888B6" w:rsidTr="1E255679" w14:paraId="70BA6D0E">
        <w:trPr>
          <w:trHeight w:val="340"/>
        </w:trPr>
        <w:tc>
          <w:tcPr>
            <w:tcW w:w="3962" w:type="dxa"/>
            <w:tcMar/>
            <w:vAlign w:val="bottom"/>
          </w:tcPr>
          <w:p w:rsidR="082888B6" w:rsidP="082888B6" w:rsidRDefault="082888B6" w14:paraId="24B35822" w14:textId="339D5A75">
            <w:pPr>
              <w:spacing w:before="60" w:after="60"/>
              <w:outlineLvl w:val="1"/>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 xml:space="preserve">Line </w:t>
            </w:r>
            <w:r w:rsidRPr="082888B6" w:rsidR="423DB58C">
              <w:rPr>
                <w:rFonts w:ascii="Calibri" w:hAnsi="Calibri" w:eastAsia="Calibri" w:cs="Calibri" w:asciiTheme="minorAscii" w:hAnsiTheme="minorAscii" w:eastAsiaTheme="minorAscii" w:cstheme="minorAscii"/>
                <w:b w:val="1"/>
                <w:bCs w:val="1"/>
                <w:sz w:val="24"/>
                <w:szCs w:val="24"/>
              </w:rPr>
              <w:t xml:space="preserve">8 </w:t>
            </w:r>
          </w:p>
          <w:p w:rsidR="0DE08C41" w:rsidP="082888B6" w:rsidRDefault="0DE08C41" w14:paraId="6E28F6AB" w14:textId="51E81AD0">
            <w:pPr>
              <w:pStyle w:val="TableText0"/>
              <w:spacing w:before="60" w:after="60"/>
              <w:rPr>
                <w:rFonts w:ascii="Calibri" w:hAnsi="Calibri" w:eastAsia="Calibri" w:cs="Calibri" w:asciiTheme="minorAscii" w:hAnsiTheme="minorAscii" w:eastAsiaTheme="minorAscii" w:cstheme="minorAscii"/>
                <w:sz w:val="24"/>
                <w:szCs w:val="24"/>
              </w:rPr>
            </w:pPr>
            <w:r w:rsidRPr="082888B6" w:rsidR="0DE08C41">
              <w:rPr>
                <w:rFonts w:ascii="Calibri" w:hAnsi="Calibri" w:eastAsia="Calibri" w:cs="Calibri" w:asciiTheme="minorAscii" w:hAnsiTheme="minorAscii" w:eastAsiaTheme="minorAscii" w:cstheme="minorAscii"/>
                <w:sz w:val="24"/>
                <w:szCs w:val="24"/>
              </w:rPr>
              <w:t>Debtors and stock balances</w:t>
            </w:r>
          </w:p>
          <w:p w:rsidR="082888B6" w:rsidP="082888B6" w:rsidRDefault="082888B6" w14:paraId="2034B441" w14:textId="09C54F66">
            <w:pPr>
              <w:spacing w:before="60" w:after="60"/>
              <w:outlineLvl w:val="1"/>
              <w:rPr>
                <w:rFonts w:ascii="Calibri" w:hAnsi="Calibri" w:eastAsia="Calibri" w:cs="Calibri" w:asciiTheme="minorAscii" w:hAnsiTheme="minorAscii" w:eastAsiaTheme="minorAscii" w:cstheme="minorAscii"/>
                <w:sz w:val="24"/>
                <w:szCs w:val="24"/>
              </w:rPr>
            </w:pPr>
          </w:p>
          <w:p w:rsidR="082888B6" w:rsidP="082888B6" w:rsidRDefault="082888B6" w14:paraId="50DFB961" w14:textId="151A0908">
            <w:pPr>
              <w:keepNext w:val="1"/>
              <w:spacing w:before="288" w:beforeLines="120" w:after="120" w:line="240" w:lineRule="auto"/>
              <w:outlineLvl w:val="1"/>
              <w:rPr>
                <w:rFonts w:ascii="Calibri" w:hAnsi="Calibri" w:eastAsia="Calibri" w:cs="Calibri" w:asciiTheme="minorAscii" w:hAnsiTheme="minorAscii" w:eastAsiaTheme="minorAscii" w:cstheme="minorAscii"/>
                <w:sz w:val="24"/>
                <w:szCs w:val="24"/>
              </w:rPr>
            </w:pPr>
          </w:p>
        </w:tc>
        <w:tc>
          <w:tcPr>
            <w:tcW w:w="3964" w:type="dxa"/>
            <w:tcMar/>
          </w:tcPr>
          <w:p w:rsidR="082888B6" w:rsidP="082888B6" w:rsidRDefault="082888B6" w14:paraId="51765AB9" w14:textId="710EB137">
            <w:pPr>
              <w:pStyle w:val="TableText0"/>
              <w:spacing w:before="288" w:beforeLines="120" w:after="120"/>
              <w:jc w:val="center"/>
              <w:rPr>
                <w:rFonts w:ascii="Calibri" w:hAnsi="Calibri" w:eastAsia="Calibri" w:cs="Calibri" w:asciiTheme="minorAscii" w:hAnsiTheme="minorAscii" w:eastAsiaTheme="minorAscii" w:cstheme="minorAscii"/>
                <w:sz w:val="24"/>
                <w:szCs w:val="24"/>
              </w:rPr>
            </w:pPr>
            <w:r w:rsidRPr="1E255679" w:rsidR="082888B6">
              <w:rPr>
                <w:rFonts w:ascii="Calibri" w:hAnsi="Calibri" w:eastAsia="Calibri" w:cs="Calibri" w:asciiTheme="minorAscii" w:hAnsiTheme="minorAscii" w:eastAsiaTheme="minorAscii" w:cstheme="minorAscii"/>
                <w:b w:val="1"/>
                <w:bCs w:val="1"/>
                <w:sz w:val="24"/>
                <w:szCs w:val="24"/>
              </w:rPr>
              <w:t>£</w:t>
            </w:r>
            <w:r w:rsidRPr="1E255679" w:rsidR="57302C5A">
              <w:rPr>
                <w:rFonts w:ascii="Calibri" w:hAnsi="Calibri" w:eastAsia="Calibri" w:cs="Calibri" w:asciiTheme="minorAscii" w:hAnsiTheme="minorAscii" w:eastAsiaTheme="minorAscii" w:cstheme="minorAscii"/>
                <w:b w:val="1"/>
                <w:bCs w:val="1"/>
                <w:sz w:val="24"/>
                <w:szCs w:val="24"/>
              </w:rPr>
              <w:t xml:space="preserve"> </w:t>
            </w:r>
          </w:p>
        </w:tc>
      </w:tr>
      <w:tr w:rsidR="082888B6" w:rsidTr="1E255679" w14:paraId="35C5C38A">
        <w:trPr>
          <w:trHeight w:val="567"/>
        </w:trPr>
        <w:tc>
          <w:tcPr>
            <w:tcW w:w="3962" w:type="dxa"/>
            <w:tcMar/>
          </w:tcPr>
          <w:p w:rsidR="082888B6" w:rsidP="082888B6" w:rsidRDefault="082888B6" w14:paraId="6F85B78B">
            <w:pPr>
              <w:pStyle w:val="TableText0"/>
              <w:spacing w:before="288" w:beforeLines="120"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Figure in This Year column</w:t>
            </w:r>
          </w:p>
        </w:tc>
        <w:tc>
          <w:tcPr>
            <w:tcW w:w="3964" w:type="dxa"/>
            <w:tcMar/>
          </w:tcPr>
          <w:p w:rsidR="514E3277" w:rsidP="082888B6" w:rsidRDefault="514E3277" w14:paraId="74663779" w14:textId="05D25D57">
            <w:pPr>
              <w:pStyle w:val="TableText0"/>
              <w:spacing w:before="60" w:after="60"/>
              <w:rPr>
                <w:rFonts w:ascii="Calibri" w:hAnsi="Calibri" w:eastAsia="Calibri" w:cs="Calibri" w:asciiTheme="minorAscii" w:hAnsiTheme="minorAscii" w:eastAsiaTheme="minorAscii" w:cstheme="minorAscii"/>
                <w:sz w:val="24"/>
                <w:szCs w:val="24"/>
              </w:rPr>
            </w:pPr>
            <w:r w:rsidRPr="082888B6" w:rsidR="514E3277">
              <w:rPr>
                <w:rFonts w:ascii="Calibri" w:hAnsi="Calibri" w:eastAsia="Calibri" w:cs="Calibri" w:asciiTheme="minorAscii" w:hAnsiTheme="minorAscii" w:eastAsiaTheme="minorAscii" w:cstheme="minorAscii"/>
                <w:sz w:val="24"/>
                <w:szCs w:val="24"/>
              </w:rPr>
              <w:t>11,858.48</w:t>
            </w:r>
          </w:p>
          <w:p w:rsidR="082888B6" w:rsidP="082888B6" w:rsidRDefault="082888B6" w14:paraId="75B381E4" w14:textId="38A509C1">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42920493" w14:textId="47B80A6D">
            <w:pPr>
              <w:pStyle w:val="TableText0"/>
              <w:spacing w:before="288" w:beforeLines="120" w:after="120"/>
              <w:rPr>
                <w:rFonts w:ascii="Calibri" w:hAnsi="Calibri" w:eastAsia="Calibri" w:cs="Calibri" w:asciiTheme="minorAscii" w:hAnsiTheme="minorAscii" w:eastAsiaTheme="minorAscii" w:cstheme="minorAscii"/>
                <w:sz w:val="24"/>
                <w:szCs w:val="24"/>
              </w:rPr>
            </w:pPr>
          </w:p>
        </w:tc>
      </w:tr>
      <w:tr w:rsidR="082888B6" w:rsidTr="1E255679" w14:paraId="5DAA08D0">
        <w:trPr>
          <w:trHeight w:val="567"/>
        </w:trPr>
        <w:tc>
          <w:tcPr>
            <w:tcW w:w="3962" w:type="dxa"/>
            <w:tcMar/>
          </w:tcPr>
          <w:p w:rsidR="082888B6" w:rsidP="082888B6" w:rsidRDefault="082888B6" w14:paraId="63EAA176">
            <w:pPr>
              <w:pStyle w:val="TableText0"/>
              <w:spacing w:before="288" w:beforeLines="120"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Figure in Last Year column</w:t>
            </w:r>
          </w:p>
        </w:tc>
        <w:tc>
          <w:tcPr>
            <w:tcW w:w="3964" w:type="dxa"/>
            <w:tcMar/>
          </w:tcPr>
          <w:p w:rsidR="45C68743" w:rsidP="082888B6" w:rsidRDefault="45C68743" w14:paraId="4F019DA2" w14:textId="109D3BB0">
            <w:pPr>
              <w:pStyle w:val="TableText0"/>
              <w:spacing w:before="60" w:after="60"/>
              <w:rPr>
                <w:rFonts w:ascii="Calibri" w:hAnsi="Calibri" w:eastAsia="Calibri" w:cs="Calibri" w:asciiTheme="minorAscii" w:hAnsiTheme="minorAscii" w:eastAsiaTheme="minorAscii" w:cstheme="minorAscii"/>
                <w:sz w:val="24"/>
                <w:szCs w:val="24"/>
              </w:rPr>
            </w:pPr>
            <w:r w:rsidRPr="082888B6" w:rsidR="45C68743">
              <w:rPr>
                <w:rFonts w:ascii="Calibri" w:hAnsi="Calibri" w:eastAsia="Calibri" w:cs="Calibri" w:asciiTheme="minorAscii" w:hAnsiTheme="minorAscii" w:eastAsiaTheme="minorAscii" w:cstheme="minorAscii"/>
                <w:sz w:val="24"/>
                <w:szCs w:val="24"/>
              </w:rPr>
              <w:t>39707.58</w:t>
            </w:r>
          </w:p>
          <w:p w:rsidR="082888B6" w:rsidP="082888B6" w:rsidRDefault="082888B6" w14:paraId="3F617462" w14:textId="4BA50799">
            <w:pPr>
              <w:pStyle w:val="TableText0"/>
              <w:spacing w:before="60" w:after="60"/>
              <w:rPr>
                <w:rFonts w:ascii="Calibri" w:hAnsi="Calibri" w:eastAsia="Calibri" w:cs="Calibri" w:asciiTheme="minorAscii" w:hAnsiTheme="minorAscii" w:eastAsiaTheme="minorAscii" w:cstheme="minorAscii"/>
                <w:sz w:val="24"/>
                <w:szCs w:val="24"/>
              </w:rPr>
            </w:pPr>
          </w:p>
        </w:tc>
      </w:tr>
      <w:tr w:rsidR="082888B6" w:rsidTr="1E255679" w14:paraId="05124C67">
        <w:trPr>
          <w:trHeight w:val="567"/>
        </w:trPr>
        <w:tc>
          <w:tcPr>
            <w:tcW w:w="3962" w:type="dxa"/>
            <w:tcBorders>
              <w:bottom w:val="single" w:color="auto" w:sz="4"/>
            </w:tcBorders>
            <w:tcMar/>
          </w:tcPr>
          <w:p w:rsidR="082888B6" w:rsidP="082888B6" w:rsidRDefault="082888B6" w14:paraId="73A275CB">
            <w:pPr>
              <w:pStyle w:val="TableText0"/>
              <w:spacing w:before="288" w:beforeLines="120"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Variance (This Year figure less Last Year figure) A positive figure is an increase, a negative figure is a decrease</w:t>
            </w:r>
          </w:p>
        </w:tc>
        <w:tc>
          <w:tcPr>
            <w:tcW w:w="3964" w:type="dxa"/>
            <w:tcBorders>
              <w:bottom w:val="single" w:color="auto" w:sz="4"/>
            </w:tcBorders>
            <w:tcMar/>
          </w:tcPr>
          <w:p w:rsidR="43C02D7E" w:rsidP="082888B6" w:rsidRDefault="43C02D7E" w14:paraId="72717F31" w14:textId="0BCF6F8D">
            <w:pPr>
              <w:pStyle w:val="TableText0"/>
              <w:spacing w:before="60" w:after="60"/>
              <w:rPr>
                <w:rFonts w:ascii="Calibri" w:hAnsi="Calibri" w:eastAsia="Calibri" w:cs="Calibri" w:asciiTheme="minorAscii" w:hAnsiTheme="minorAscii" w:eastAsiaTheme="minorAscii" w:cstheme="minorAscii"/>
                <w:sz w:val="24"/>
                <w:szCs w:val="24"/>
              </w:rPr>
            </w:pPr>
            <w:r w:rsidRPr="082888B6" w:rsidR="43C02D7E">
              <w:rPr>
                <w:rFonts w:ascii="Calibri" w:hAnsi="Calibri" w:eastAsia="Calibri" w:cs="Calibri" w:asciiTheme="minorAscii" w:hAnsiTheme="minorAscii" w:eastAsiaTheme="minorAscii" w:cstheme="minorAscii"/>
                <w:sz w:val="24"/>
                <w:szCs w:val="24"/>
              </w:rPr>
              <w:t xml:space="preserve"> </w:t>
            </w:r>
            <w:r w:rsidRPr="082888B6" w:rsidR="6F45964D">
              <w:rPr>
                <w:rFonts w:ascii="Calibri" w:hAnsi="Calibri" w:eastAsia="Calibri" w:cs="Calibri" w:asciiTheme="minorAscii" w:hAnsiTheme="minorAscii" w:eastAsiaTheme="minorAscii" w:cstheme="minorAscii"/>
                <w:sz w:val="24"/>
                <w:szCs w:val="24"/>
              </w:rPr>
              <w:t>-27849.1</w:t>
            </w:r>
          </w:p>
          <w:p w:rsidR="082888B6" w:rsidP="082888B6" w:rsidRDefault="082888B6" w14:paraId="21A4F32D" w14:textId="0DC3C9E8">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7DFE1660" w14:textId="33DF38C9">
            <w:pPr>
              <w:pStyle w:val="TableText0"/>
              <w:spacing w:before="288" w:beforeLines="120" w:after="120"/>
              <w:rPr>
                <w:rFonts w:ascii="Calibri" w:hAnsi="Calibri" w:eastAsia="Calibri" w:cs="Calibri" w:asciiTheme="minorAscii" w:hAnsiTheme="minorAscii" w:eastAsiaTheme="minorAscii" w:cstheme="minorAscii"/>
                <w:sz w:val="24"/>
                <w:szCs w:val="24"/>
              </w:rPr>
            </w:pPr>
          </w:p>
        </w:tc>
      </w:tr>
      <w:tr w:rsidR="082888B6" w:rsidTr="1E255679" w14:paraId="322E9E44">
        <w:trPr>
          <w:trHeight w:val="297"/>
        </w:trPr>
        <w:tc>
          <w:tcPr>
            <w:tcW w:w="3962" w:type="dxa"/>
            <w:tcBorders>
              <w:left w:val="nil"/>
              <w:right w:val="nil"/>
            </w:tcBorders>
            <w:tcMar/>
          </w:tcPr>
          <w:p w:rsidR="082888B6" w:rsidP="082888B6" w:rsidRDefault="082888B6" w14:paraId="20F5DBED">
            <w:pPr>
              <w:pStyle w:val="TableText0"/>
              <w:rPr>
                <w:rFonts w:ascii="Calibri" w:hAnsi="Calibri" w:eastAsia="Calibri" w:cs="Calibri" w:asciiTheme="minorAscii" w:hAnsiTheme="minorAscii" w:eastAsiaTheme="minorAscii" w:cstheme="minorAscii"/>
                <w:b w:val="1"/>
                <w:bCs w:val="1"/>
                <w:sz w:val="24"/>
                <w:szCs w:val="24"/>
              </w:rPr>
            </w:pPr>
          </w:p>
        </w:tc>
        <w:tc>
          <w:tcPr>
            <w:tcW w:w="3964" w:type="dxa"/>
            <w:tcBorders>
              <w:left w:val="nil"/>
              <w:right w:val="nil"/>
            </w:tcBorders>
            <w:tcMar/>
          </w:tcPr>
          <w:p w:rsidR="082888B6" w:rsidP="082888B6" w:rsidRDefault="082888B6" w14:paraId="39BC4DC8">
            <w:pPr>
              <w:pStyle w:val="TableText0"/>
              <w:jc w:val="center"/>
              <w:rPr>
                <w:rFonts w:ascii="Calibri" w:hAnsi="Calibri" w:eastAsia="Calibri" w:cs="Calibri" w:asciiTheme="minorAscii" w:hAnsiTheme="minorAscii" w:eastAsiaTheme="minorAscii" w:cstheme="minorAscii"/>
                <w:b w:val="1"/>
                <w:bCs w:val="1"/>
                <w:sz w:val="24"/>
                <w:szCs w:val="24"/>
              </w:rPr>
            </w:pPr>
          </w:p>
        </w:tc>
      </w:tr>
      <w:tr w:rsidR="082888B6" w:rsidTr="1E255679" w14:paraId="0F5321CC">
        <w:trPr>
          <w:trHeight w:val="567"/>
        </w:trPr>
        <w:tc>
          <w:tcPr>
            <w:tcW w:w="3962" w:type="dxa"/>
            <w:tcMar/>
          </w:tcPr>
          <w:p w:rsidR="082888B6" w:rsidP="082888B6" w:rsidRDefault="082888B6" w14:paraId="442A63EA">
            <w:pPr>
              <w:pStyle w:val="TableText0"/>
              <w:spacing w:after="120"/>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Reasons (as many as are applicable)</w:t>
            </w:r>
          </w:p>
        </w:tc>
        <w:tc>
          <w:tcPr>
            <w:tcW w:w="3964" w:type="dxa"/>
            <w:tcMar/>
          </w:tcPr>
          <w:p w:rsidR="082888B6" w:rsidP="082888B6" w:rsidRDefault="082888B6" w14:paraId="2E6A2C4F">
            <w:pPr>
              <w:pStyle w:val="TableText0"/>
              <w:spacing w:after="120"/>
              <w:jc w:val="center"/>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Amount</w:t>
            </w:r>
          </w:p>
          <w:p w:rsidR="082888B6" w:rsidP="082888B6" w:rsidRDefault="082888B6" w14:paraId="34871397">
            <w:pPr>
              <w:pStyle w:val="TableText0"/>
              <w:spacing w:after="120"/>
              <w:jc w:val="center"/>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w:t>
            </w:r>
          </w:p>
        </w:tc>
      </w:tr>
      <w:tr w:rsidR="082888B6" w:rsidTr="1E255679" w14:paraId="4F04D41E">
        <w:trPr>
          <w:trHeight w:val="567"/>
        </w:trPr>
        <w:tc>
          <w:tcPr>
            <w:tcW w:w="3962" w:type="dxa"/>
            <w:tcMar/>
          </w:tcPr>
          <w:p w:rsidR="082888B6" w:rsidP="082888B6" w:rsidRDefault="082888B6" w14:paraId="190BAEB2" w14:textId="55C5A9C6">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1</w:t>
            </w:r>
          </w:p>
          <w:p w:rsidR="7F92839A" w:rsidP="082888B6" w:rsidRDefault="7F92839A" w14:paraId="12E4A1D1" w14:textId="20161C30">
            <w:pPr>
              <w:pStyle w:val="TableText0"/>
              <w:spacing w:after="120"/>
              <w:rPr>
                <w:rFonts w:ascii="Calibri" w:hAnsi="Calibri" w:eastAsia="Calibri" w:cs="Calibri" w:asciiTheme="minorAscii" w:hAnsiTheme="minorAscii" w:eastAsiaTheme="minorAscii" w:cstheme="minorAscii"/>
                <w:sz w:val="24"/>
                <w:szCs w:val="24"/>
              </w:rPr>
            </w:pPr>
            <w:r w:rsidRPr="082888B6" w:rsidR="7F92839A">
              <w:rPr>
                <w:rFonts w:ascii="Calibri" w:hAnsi="Calibri" w:eastAsia="Calibri" w:cs="Calibri" w:asciiTheme="minorAscii" w:hAnsiTheme="minorAscii" w:eastAsiaTheme="minorAscii" w:cstheme="minorAscii"/>
                <w:sz w:val="24"/>
                <w:szCs w:val="24"/>
              </w:rPr>
              <w:t>Amounts owed to Town Council reduction.</w:t>
            </w:r>
          </w:p>
        </w:tc>
        <w:tc>
          <w:tcPr>
            <w:tcW w:w="3964" w:type="dxa"/>
            <w:tcMar/>
          </w:tcPr>
          <w:p w:rsidR="7F92839A" w:rsidP="082888B6" w:rsidRDefault="7F92839A" w14:paraId="6418BCA2" w14:textId="635C6EE9">
            <w:pPr>
              <w:rPr>
                <w:rFonts w:ascii="Calibri" w:hAnsi="Calibri" w:eastAsia="Calibri" w:cs="Calibri" w:asciiTheme="minorAscii" w:hAnsiTheme="minorAscii" w:eastAsiaTheme="minorAscii" w:cstheme="minorAscii"/>
                <w:noProof w:val="0"/>
                <w:sz w:val="24"/>
                <w:szCs w:val="24"/>
                <w:lang w:val="en-GB"/>
              </w:rPr>
            </w:pPr>
            <w:r w:rsidRPr="082888B6" w:rsidR="7F92839A">
              <w:rPr>
                <w:rFonts w:ascii="Calibri" w:hAnsi="Calibri" w:eastAsia="Calibri" w:cs="Calibri" w:asciiTheme="minorAscii" w:hAnsiTheme="minorAscii" w:eastAsiaTheme="minorAscii" w:cstheme="minorAscii"/>
                <w:noProof w:val="0"/>
                <w:sz w:val="24"/>
                <w:szCs w:val="24"/>
                <w:lang w:val="en-GB"/>
              </w:rPr>
              <w:t>During 2025–2026, the Council significantly reduced the level of outstanding debtors. Amounts owing to the Council reduced from £39,707.58 at 31 March 2025 to £11,858.48 at 31 March 2026, a reduction of £27,849.10 (70.14%).</w:t>
            </w:r>
          </w:p>
          <w:p w:rsidR="7F92839A" w:rsidP="082888B6" w:rsidRDefault="7F92839A" w14:paraId="6B674A75" w14:textId="2C56F96E">
            <w:pPr>
              <w:rPr>
                <w:rFonts w:ascii="Calibri" w:hAnsi="Calibri" w:eastAsia="Calibri" w:cs="Calibri" w:asciiTheme="minorAscii" w:hAnsiTheme="minorAscii" w:eastAsiaTheme="minorAscii" w:cstheme="minorAscii"/>
                <w:noProof w:val="0"/>
                <w:sz w:val="24"/>
                <w:szCs w:val="24"/>
                <w:lang w:val="en-GB"/>
              </w:rPr>
            </w:pPr>
            <w:r w:rsidRPr="082888B6" w:rsidR="7F92839A">
              <w:rPr>
                <w:rFonts w:ascii="Calibri" w:hAnsi="Calibri" w:eastAsia="Calibri" w:cs="Calibri" w:asciiTheme="minorAscii" w:hAnsiTheme="minorAscii" w:eastAsiaTheme="minorAscii" w:cstheme="minorAscii"/>
                <w:noProof w:val="0"/>
                <w:sz w:val="24"/>
                <w:szCs w:val="24"/>
                <w:lang w:val="en-GB"/>
              </w:rPr>
              <w:t>This reflects improved recovery of outstanding balances, including the collection of historic debts and grant income due to the Council, resulting in a stronger year-end financial position and contributing to the increase in balances carried forward.</w:t>
            </w:r>
          </w:p>
          <w:p w:rsidR="082888B6" w:rsidP="082888B6" w:rsidRDefault="082888B6" w14:paraId="197F3DB2" w14:textId="266BD5B7">
            <w:pPr>
              <w:pStyle w:val="TableText0"/>
              <w:spacing w:after="120"/>
              <w:rPr>
                <w:rFonts w:ascii="Calibri" w:hAnsi="Calibri" w:eastAsia="Calibri" w:cs="Calibri" w:asciiTheme="minorAscii" w:hAnsiTheme="minorAscii" w:eastAsiaTheme="minorAscii" w:cstheme="minorAscii"/>
                <w:sz w:val="24"/>
                <w:szCs w:val="24"/>
              </w:rPr>
            </w:pPr>
          </w:p>
        </w:tc>
      </w:tr>
      <w:tr w:rsidR="082888B6" w:rsidTr="1E255679" w14:paraId="1119E710">
        <w:trPr>
          <w:trHeight w:val="567"/>
        </w:trPr>
        <w:tc>
          <w:tcPr>
            <w:tcW w:w="3962" w:type="dxa"/>
            <w:tcMar/>
          </w:tcPr>
          <w:p w:rsidR="082888B6" w:rsidP="082888B6" w:rsidRDefault="082888B6" w14:paraId="55F00A66">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2</w:t>
            </w:r>
          </w:p>
        </w:tc>
        <w:tc>
          <w:tcPr>
            <w:tcW w:w="3964" w:type="dxa"/>
            <w:tcMar/>
          </w:tcPr>
          <w:p w:rsidR="082888B6" w:rsidP="082888B6" w:rsidRDefault="082888B6" w14:paraId="1C976756">
            <w:pPr>
              <w:pStyle w:val="TableText0"/>
              <w:spacing w:after="120"/>
              <w:rPr>
                <w:rFonts w:ascii="Calibri" w:hAnsi="Calibri" w:eastAsia="Calibri" w:cs="Calibri" w:asciiTheme="minorAscii" w:hAnsiTheme="minorAscii" w:eastAsiaTheme="minorAscii" w:cstheme="minorAscii"/>
                <w:sz w:val="24"/>
                <w:szCs w:val="24"/>
              </w:rPr>
            </w:pPr>
          </w:p>
        </w:tc>
      </w:tr>
      <w:tr w:rsidR="082888B6" w:rsidTr="1E255679" w14:paraId="0B889FB5">
        <w:trPr>
          <w:trHeight w:val="567"/>
        </w:trPr>
        <w:tc>
          <w:tcPr>
            <w:tcW w:w="3962" w:type="dxa"/>
            <w:tcMar/>
          </w:tcPr>
          <w:p w:rsidR="082888B6" w:rsidP="082888B6" w:rsidRDefault="082888B6" w14:paraId="22730DFC">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3</w:t>
            </w:r>
          </w:p>
        </w:tc>
        <w:tc>
          <w:tcPr>
            <w:tcW w:w="3964" w:type="dxa"/>
            <w:tcMar/>
          </w:tcPr>
          <w:p w:rsidR="082888B6" w:rsidP="082888B6" w:rsidRDefault="082888B6" w14:paraId="4169B6BC">
            <w:pPr>
              <w:pStyle w:val="TableText0"/>
              <w:spacing w:after="120"/>
              <w:rPr>
                <w:rFonts w:ascii="Calibri" w:hAnsi="Calibri" w:eastAsia="Calibri" w:cs="Calibri" w:asciiTheme="minorAscii" w:hAnsiTheme="minorAscii" w:eastAsiaTheme="minorAscii" w:cstheme="minorAscii"/>
                <w:sz w:val="24"/>
                <w:szCs w:val="24"/>
              </w:rPr>
            </w:pPr>
          </w:p>
        </w:tc>
      </w:tr>
      <w:tr w:rsidR="082888B6" w:rsidTr="1E255679" w14:paraId="2AE93B20">
        <w:trPr>
          <w:trHeight w:val="567"/>
        </w:trPr>
        <w:tc>
          <w:tcPr>
            <w:tcW w:w="3962" w:type="dxa"/>
            <w:tcMar/>
          </w:tcPr>
          <w:p w:rsidR="082888B6" w:rsidP="082888B6" w:rsidRDefault="082888B6" w14:paraId="54FE9E00">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4</w:t>
            </w:r>
          </w:p>
        </w:tc>
        <w:tc>
          <w:tcPr>
            <w:tcW w:w="3964" w:type="dxa"/>
            <w:tcMar/>
          </w:tcPr>
          <w:p w:rsidR="082888B6" w:rsidP="082888B6" w:rsidRDefault="082888B6" w14:paraId="44313DB3">
            <w:pPr>
              <w:pStyle w:val="TableText0"/>
              <w:spacing w:after="120"/>
              <w:rPr>
                <w:rFonts w:ascii="Calibri" w:hAnsi="Calibri" w:eastAsia="Calibri" w:cs="Calibri" w:asciiTheme="minorAscii" w:hAnsiTheme="minorAscii" w:eastAsiaTheme="minorAscii" w:cstheme="minorAscii"/>
                <w:sz w:val="24"/>
                <w:szCs w:val="24"/>
              </w:rPr>
            </w:pPr>
          </w:p>
        </w:tc>
      </w:tr>
      <w:tr w:rsidR="082888B6" w:rsidTr="1E255679" w14:paraId="1DDACA11">
        <w:trPr>
          <w:trHeight w:val="567"/>
        </w:trPr>
        <w:tc>
          <w:tcPr>
            <w:tcW w:w="3962" w:type="dxa"/>
            <w:tcMar/>
          </w:tcPr>
          <w:p w:rsidR="082888B6" w:rsidP="082888B6" w:rsidRDefault="082888B6" w14:paraId="524EB637">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Unexplained</w:t>
            </w:r>
          </w:p>
        </w:tc>
        <w:tc>
          <w:tcPr>
            <w:tcW w:w="3964" w:type="dxa"/>
            <w:tcMar/>
          </w:tcPr>
          <w:p w:rsidR="082888B6" w:rsidP="082888B6" w:rsidRDefault="082888B6" w14:paraId="2A3E0A50">
            <w:pPr>
              <w:pStyle w:val="TableText0"/>
              <w:spacing w:after="120"/>
              <w:rPr>
                <w:rFonts w:ascii="Calibri" w:hAnsi="Calibri" w:eastAsia="Calibri" w:cs="Calibri" w:asciiTheme="minorAscii" w:hAnsiTheme="minorAscii" w:eastAsiaTheme="minorAscii" w:cstheme="minorAscii"/>
                <w:sz w:val="24"/>
                <w:szCs w:val="24"/>
              </w:rPr>
            </w:pPr>
          </w:p>
        </w:tc>
      </w:tr>
      <w:tr w:rsidR="082888B6" w:rsidTr="1E255679" w14:paraId="28A24BC9">
        <w:trPr>
          <w:trHeight w:val="567"/>
        </w:trPr>
        <w:tc>
          <w:tcPr>
            <w:tcW w:w="3962" w:type="dxa"/>
            <w:tcMar/>
          </w:tcPr>
          <w:p w:rsidR="082888B6" w:rsidP="082888B6" w:rsidRDefault="082888B6" w14:paraId="7C296227">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Confirm unexplained amount is less than 15% of Last Year figure</w:t>
            </w:r>
          </w:p>
        </w:tc>
        <w:tc>
          <w:tcPr>
            <w:tcW w:w="3964" w:type="dxa"/>
            <w:tcMar/>
          </w:tcPr>
          <w:p w:rsidR="082888B6" w:rsidP="082888B6" w:rsidRDefault="082888B6" w14:paraId="2E491B51">
            <w:pPr>
              <w:pStyle w:val="TableText0"/>
              <w:spacing w:after="120"/>
              <w:rPr>
                <w:rFonts w:ascii="Calibri" w:hAnsi="Calibri" w:eastAsia="Calibri" w:cs="Calibri" w:asciiTheme="minorAscii" w:hAnsiTheme="minorAscii" w:eastAsiaTheme="minorAscii" w:cstheme="minorAscii"/>
                <w:sz w:val="24"/>
                <w:szCs w:val="24"/>
              </w:rPr>
            </w:pPr>
          </w:p>
        </w:tc>
      </w:tr>
    </w:tbl>
    <w:p w:rsidR="082888B6" w:rsidRDefault="082888B6" w14:paraId="2D678031" w14:textId="20FEB710"/>
    <w:p w:rsidR="355D211C" w:rsidRDefault="355D211C" w14:paraId="44B17AB7" w14:textId="6422E9A0"/>
    <w:p w:rsidR="355D211C" w:rsidRDefault="355D211C" w14:paraId="56B94378" w14:textId="371F5A45"/>
    <w:p w:rsidR="355D211C" w:rsidRDefault="355D211C" w14:paraId="1D078468" w14:textId="3E8C02C8"/>
    <w:p w:rsidR="355D211C" w:rsidRDefault="355D211C" w14:paraId="1585C218" w14:textId="6582C687"/>
    <w:tbl>
      <w:tblPr>
        <w:tblW w:w="0" w:type="auto"/>
        <w:tblBorders>
          <w:top w:val="single" w:color="auto" w:sz="4"/>
          <w:left w:val="single" w:color="auto" w:sz="4"/>
          <w:bottom w:val="single" w:color="auto" w:sz="4"/>
          <w:right w:val="single" w:color="auto" w:sz="4"/>
          <w:insideH w:val="single" w:color="auto" w:sz="4"/>
          <w:insideV w:val="single" w:color="auto" w:sz="4"/>
        </w:tblBorders>
        <w:tblLook w:val="04A0" w:firstRow="1" w:lastRow="0" w:firstColumn="1" w:lastColumn="0" w:noHBand="0" w:noVBand="1"/>
      </w:tblPr>
      <w:tblGrid>
        <w:gridCol w:w="3962"/>
        <w:gridCol w:w="3964"/>
      </w:tblGrid>
      <w:tr w:rsidR="082888B6" w:rsidTr="355D211C" w14:paraId="5024AD17">
        <w:trPr>
          <w:trHeight w:val="340"/>
        </w:trPr>
        <w:tc>
          <w:tcPr>
            <w:tcW w:w="3962" w:type="dxa"/>
            <w:tcMar/>
            <w:vAlign w:val="bottom"/>
          </w:tcPr>
          <w:p w:rsidR="082888B6" w:rsidP="082888B6" w:rsidRDefault="082888B6" w14:paraId="13F14AF4" w14:textId="1A578F78">
            <w:pPr>
              <w:spacing w:before="60" w:after="60"/>
              <w:outlineLvl w:val="1"/>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 xml:space="preserve">Line </w:t>
            </w:r>
            <w:r w:rsidRPr="082888B6" w:rsidR="1D8E9F61">
              <w:rPr>
                <w:rFonts w:ascii="Calibri" w:hAnsi="Calibri" w:eastAsia="Calibri" w:cs="Calibri" w:asciiTheme="minorAscii" w:hAnsiTheme="minorAscii" w:eastAsiaTheme="minorAscii" w:cstheme="minorAscii"/>
                <w:b w:val="1"/>
                <w:bCs w:val="1"/>
                <w:sz w:val="24"/>
                <w:szCs w:val="24"/>
              </w:rPr>
              <w:t>9</w:t>
            </w:r>
          </w:p>
          <w:p w:rsidR="082888B6" w:rsidP="082888B6" w:rsidRDefault="082888B6" w14:paraId="533112D4" w14:textId="446A5AA4">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5BDDD265" w14:textId="09C54F66">
            <w:pPr>
              <w:spacing w:before="60" w:after="60"/>
              <w:outlineLvl w:val="1"/>
              <w:rPr>
                <w:rFonts w:ascii="Calibri" w:hAnsi="Calibri" w:eastAsia="Calibri" w:cs="Calibri" w:asciiTheme="minorAscii" w:hAnsiTheme="minorAscii" w:eastAsiaTheme="minorAscii" w:cstheme="minorAscii"/>
                <w:sz w:val="24"/>
                <w:szCs w:val="24"/>
              </w:rPr>
            </w:pPr>
          </w:p>
          <w:p w:rsidR="082888B6" w:rsidP="082888B6" w:rsidRDefault="082888B6" w14:paraId="1AEE8861" w14:textId="151A0908">
            <w:pPr>
              <w:keepNext w:val="1"/>
              <w:spacing w:before="288" w:beforeLines="120" w:after="120" w:line="240" w:lineRule="auto"/>
              <w:outlineLvl w:val="1"/>
              <w:rPr>
                <w:rFonts w:ascii="Calibri" w:hAnsi="Calibri" w:eastAsia="Calibri" w:cs="Calibri" w:asciiTheme="minorAscii" w:hAnsiTheme="minorAscii" w:eastAsiaTheme="minorAscii" w:cstheme="minorAscii"/>
                <w:sz w:val="24"/>
                <w:szCs w:val="24"/>
              </w:rPr>
            </w:pPr>
          </w:p>
        </w:tc>
        <w:tc>
          <w:tcPr>
            <w:tcW w:w="3964" w:type="dxa"/>
            <w:tcMar/>
          </w:tcPr>
          <w:p w:rsidR="082888B6" w:rsidP="082888B6" w:rsidRDefault="082888B6" w14:paraId="2D970FDE" w14:textId="31F34AE2">
            <w:pPr>
              <w:pStyle w:val="TableText0"/>
              <w:spacing w:before="288" w:beforeLines="120" w:after="120"/>
              <w:jc w:val="center"/>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b w:val="1"/>
                <w:bCs w:val="1"/>
                <w:sz w:val="24"/>
                <w:szCs w:val="24"/>
              </w:rPr>
              <w:t>£</w:t>
            </w:r>
          </w:p>
        </w:tc>
      </w:tr>
      <w:tr w:rsidR="082888B6" w:rsidTr="355D211C" w14:paraId="08F6A456">
        <w:trPr>
          <w:trHeight w:val="567"/>
        </w:trPr>
        <w:tc>
          <w:tcPr>
            <w:tcW w:w="3962" w:type="dxa"/>
            <w:tcMar/>
          </w:tcPr>
          <w:p w:rsidR="082888B6" w:rsidP="082888B6" w:rsidRDefault="082888B6" w14:paraId="10152303">
            <w:pPr>
              <w:pStyle w:val="TableText0"/>
              <w:spacing w:before="288" w:beforeLines="120"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Figure in This Year column</w:t>
            </w:r>
          </w:p>
        </w:tc>
        <w:tc>
          <w:tcPr>
            <w:tcW w:w="3964" w:type="dxa"/>
            <w:tcMar/>
          </w:tcPr>
          <w:p w:rsidR="7CC07EB4" w:rsidP="082888B6" w:rsidRDefault="7CC07EB4" w14:paraId="7A7CBEC3" w14:textId="13CFE926">
            <w:pPr>
              <w:pStyle w:val="TableText0"/>
              <w:spacing w:before="60" w:after="60"/>
              <w:rPr>
                <w:rFonts w:ascii="Calibri" w:hAnsi="Calibri" w:eastAsia="Calibri" w:cs="Calibri" w:asciiTheme="minorAscii" w:hAnsiTheme="minorAscii" w:eastAsiaTheme="minorAscii" w:cstheme="minorAscii"/>
                <w:sz w:val="24"/>
                <w:szCs w:val="24"/>
              </w:rPr>
            </w:pPr>
            <w:r w:rsidRPr="082888B6" w:rsidR="7CC07EB4">
              <w:rPr>
                <w:rFonts w:ascii="Calibri" w:hAnsi="Calibri" w:eastAsia="Calibri" w:cs="Calibri" w:asciiTheme="minorAscii" w:hAnsiTheme="minorAscii" w:eastAsiaTheme="minorAscii" w:cstheme="minorAscii"/>
                <w:sz w:val="24"/>
                <w:szCs w:val="24"/>
              </w:rPr>
              <w:t>372538.13</w:t>
            </w:r>
          </w:p>
          <w:p w:rsidR="082888B6" w:rsidP="082888B6" w:rsidRDefault="082888B6" w14:paraId="6BD8C73C" w14:textId="0D101C6E">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258C4441" w14:textId="38A509C1">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2AC46A4E" w14:textId="47B80A6D">
            <w:pPr>
              <w:pStyle w:val="TableText0"/>
              <w:spacing w:before="288" w:beforeLines="120" w:after="120"/>
              <w:rPr>
                <w:rFonts w:ascii="Calibri" w:hAnsi="Calibri" w:eastAsia="Calibri" w:cs="Calibri" w:asciiTheme="minorAscii" w:hAnsiTheme="minorAscii" w:eastAsiaTheme="minorAscii" w:cstheme="minorAscii"/>
                <w:sz w:val="24"/>
                <w:szCs w:val="24"/>
              </w:rPr>
            </w:pPr>
          </w:p>
        </w:tc>
      </w:tr>
      <w:tr w:rsidR="082888B6" w:rsidTr="355D211C" w14:paraId="718E20E2">
        <w:trPr>
          <w:trHeight w:val="567"/>
        </w:trPr>
        <w:tc>
          <w:tcPr>
            <w:tcW w:w="3962" w:type="dxa"/>
            <w:tcMar/>
          </w:tcPr>
          <w:p w:rsidR="082888B6" w:rsidP="082888B6" w:rsidRDefault="082888B6" w14:paraId="51375985">
            <w:pPr>
              <w:pStyle w:val="TableText0"/>
              <w:spacing w:before="288" w:beforeLines="120"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Figure in Last Year column</w:t>
            </w:r>
          </w:p>
        </w:tc>
        <w:tc>
          <w:tcPr>
            <w:tcW w:w="3964" w:type="dxa"/>
            <w:tcMar/>
          </w:tcPr>
          <w:p w:rsidR="4707977A" w:rsidP="082888B6" w:rsidRDefault="4707977A" w14:paraId="2CF3DDB5" w14:textId="6311CFCA">
            <w:pPr>
              <w:pStyle w:val="TableText0"/>
              <w:spacing w:before="60" w:after="60"/>
              <w:rPr>
                <w:rFonts w:ascii="Calibri" w:hAnsi="Calibri" w:eastAsia="Calibri" w:cs="Calibri" w:asciiTheme="minorAscii" w:hAnsiTheme="minorAscii" w:eastAsiaTheme="minorAscii" w:cstheme="minorAscii"/>
                <w:sz w:val="24"/>
                <w:szCs w:val="24"/>
              </w:rPr>
            </w:pPr>
            <w:r w:rsidRPr="082888B6" w:rsidR="4707977A">
              <w:rPr>
                <w:rFonts w:ascii="Calibri" w:hAnsi="Calibri" w:eastAsia="Calibri" w:cs="Calibri" w:asciiTheme="minorAscii" w:hAnsiTheme="minorAscii" w:eastAsiaTheme="minorAscii" w:cstheme="minorAscii"/>
                <w:sz w:val="24"/>
                <w:szCs w:val="24"/>
              </w:rPr>
              <w:t>286620.90</w:t>
            </w:r>
          </w:p>
          <w:p w:rsidR="082888B6" w:rsidP="082888B6" w:rsidRDefault="082888B6" w14:paraId="38598530" w14:textId="1CA42C97">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5E0B2B76" w14:textId="4BA50799">
            <w:pPr>
              <w:pStyle w:val="TableText0"/>
              <w:spacing w:before="60" w:after="60"/>
              <w:rPr>
                <w:rFonts w:ascii="Calibri" w:hAnsi="Calibri" w:eastAsia="Calibri" w:cs="Calibri" w:asciiTheme="minorAscii" w:hAnsiTheme="minorAscii" w:eastAsiaTheme="minorAscii" w:cstheme="minorAscii"/>
                <w:sz w:val="24"/>
                <w:szCs w:val="24"/>
              </w:rPr>
            </w:pPr>
          </w:p>
        </w:tc>
      </w:tr>
      <w:tr w:rsidR="082888B6" w:rsidTr="355D211C" w14:paraId="21A28D4F">
        <w:trPr>
          <w:trHeight w:val="567"/>
        </w:trPr>
        <w:tc>
          <w:tcPr>
            <w:tcW w:w="3962" w:type="dxa"/>
            <w:tcBorders>
              <w:bottom w:val="single" w:color="auto" w:sz="4"/>
            </w:tcBorders>
            <w:tcMar/>
          </w:tcPr>
          <w:p w:rsidR="082888B6" w:rsidP="082888B6" w:rsidRDefault="082888B6" w14:paraId="7995B8A8">
            <w:pPr>
              <w:pStyle w:val="TableText0"/>
              <w:spacing w:before="288" w:beforeLines="120"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Variance (This Year figure less Last Year figure) A positive figure is an increase, a negative figure is a decrease</w:t>
            </w:r>
          </w:p>
        </w:tc>
        <w:tc>
          <w:tcPr>
            <w:tcW w:w="3964" w:type="dxa"/>
            <w:tcBorders>
              <w:bottom w:val="single" w:color="auto" w:sz="4"/>
            </w:tcBorders>
            <w:tcMar/>
          </w:tcPr>
          <w:p w:rsidR="082888B6" w:rsidP="082888B6" w:rsidRDefault="082888B6" w14:paraId="2445B48D" w14:textId="43C8C6E4">
            <w:pPr>
              <w:pStyle w:val="TableText0"/>
              <w:spacing w:before="60" w:after="6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 xml:space="preserve"> </w:t>
            </w:r>
            <w:r w:rsidRPr="082888B6" w:rsidR="6C65A48B">
              <w:rPr>
                <w:rFonts w:ascii="Calibri" w:hAnsi="Calibri" w:eastAsia="Calibri" w:cs="Calibri" w:asciiTheme="minorAscii" w:hAnsiTheme="minorAscii" w:eastAsiaTheme="minorAscii" w:cstheme="minorAscii"/>
                <w:sz w:val="24"/>
                <w:szCs w:val="24"/>
              </w:rPr>
              <w:t>85917.23</w:t>
            </w:r>
          </w:p>
          <w:p w:rsidR="082888B6" w:rsidP="082888B6" w:rsidRDefault="082888B6" w14:paraId="1EA76766" w14:textId="0DFC9D54">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0B6A6584" w14:textId="0DC3C9E8">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71EDF0A5" w14:textId="33DF38C9">
            <w:pPr>
              <w:pStyle w:val="TableText0"/>
              <w:spacing w:before="288" w:beforeLines="120" w:after="120"/>
              <w:rPr>
                <w:rFonts w:ascii="Calibri" w:hAnsi="Calibri" w:eastAsia="Calibri" w:cs="Calibri" w:asciiTheme="minorAscii" w:hAnsiTheme="minorAscii" w:eastAsiaTheme="minorAscii" w:cstheme="minorAscii"/>
                <w:sz w:val="24"/>
                <w:szCs w:val="24"/>
              </w:rPr>
            </w:pPr>
          </w:p>
        </w:tc>
      </w:tr>
      <w:tr w:rsidR="082888B6" w:rsidTr="355D211C" w14:paraId="55507B36">
        <w:trPr>
          <w:trHeight w:val="297"/>
        </w:trPr>
        <w:tc>
          <w:tcPr>
            <w:tcW w:w="3962" w:type="dxa"/>
            <w:tcBorders>
              <w:left w:val="nil"/>
              <w:right w:val="nil"/>
            </w:tcBorders>
            <w:tcMar/>
          </w:tcPr>
          <w:p w:rsidR="082888B6" w:rsidP="082888B6" w:rsidRDefault="082888B6" w14:paraId="04A7675A">
            <w:pPr>
              <w:pStyle w:val="TableText0"/>
              <w:rPr>
                <w:rFonts w:ascii="Calibri" w:hAnsi="Calibri" w:eastAsia="Calibri" w:cs="Calibri" w:asciiTheme="minorAscii" w:hAnsiTheme="minorAscii" w:eastAsiaTheme="minorAscii" w:cstheme="minorAscii"/>
                <w:b w:val="1"/>
                <w:bCs w:val="1"/>
                <w:sz w:val="24"/>
                <w:szCs w:val="24"/>
              </w:rPr>
            </w:pPr>
          </w:p>
        </w:tc>
        <w:tc>
          <w:tcPr>
            <w:tcW w:w="3964" w:type="dxa"/>
            <w:tcBorders>
              <w:left w:val="nil"/>
              <w:right w:val="nil"/>
            </w:tcBorders>
            <w:tcMar/>
          </w:tcPr>
          <w:p w:rsidR="082888B6" w:rsidP="082888B6" w:rsidRDefault="082888B6" w14:paraId="6BAA160D">
            <w:pPr>
              <w:pStyle w:val="TableText0"/>
              <w:jc w:val="center"/>
              <w:rPr>
                <w:rFonts w:ascii="Calibri" w:hAnsi="Calibri" w:eastAsia="Calibri" w:cs="Calibri" w:asciiTheme="minorAscii" w:hAnsiTheme="minorAscii" w:eastAsiaTheme="minorAscii" w:cstheme="minorAscii"/>
                <w:b w:val="1"/>
                <w:bCs w:val="1"/>
                <w:sz w:val="24"/>
                <w:szCs w:val="24"/>
              </w:rPr>
            </w:pPr>
          </w:p>
        </w:tc>
      </w:tr>
      <w:tr w:rsidR="082888B6" w:rsidTr="355D211C" w14:paraId="1240223D">
        <w:trPr>
          <w:trHeight w:val="567"/>
        </w:trPr>
        <w:tc>
          <w:tcPr>
            <w:tcW w:w="3962" w:type="dxa"/>
            <w:tcMar/>
          </w:tcPr>
          <w:p w:rsidR="082888B6" w:rsidP="082888B6" w:rsidRDefault="082888B6" w14:paraId="2FB15787">
            <w:pPr>
              <w:pStyle w:val="TableText0"/>
              <w:spacing w:after="120"/>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Reasons (as many as are applicable)</w:t>
            </w:r>
          </w:p>
        </w:tc>
        <w:tc>
          <w:tcPr>
            <w:tcW w:w="3964" w:type="dxa"/>
            <w:tcMar/>
          </w:tcPr>
          <w:p w:rsidR="082888B6" w:rsidP="082888B6" w:rsidRDefault="082888B6" w14:paraId="6A24BB37">
            <w:pPr>
              <w:pStyle w:val="TableText0"/>
              <w:spacing w:after="120"/>
              <w:jc w:val="center"/>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Amount</w:t>
            </w:r>
          </w:p>
          <w:p w:rsidR="082888B6" w:rsidP="082888B6" w:rsidRDefault="082888B6" w14:paraId="24F40BC2">
            <w:pPr>
              <w:pStyle w:val="TableText0"/>
              <w:spacing w:after="120"/>
              <w:jc w:val="center"/>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w:t>
            </w:r>
          </w:p>
        </w:tc>
      </w:tr>
      <w:tr w:rsidR="082888B6" w:rsidTr="355D211C" w14:paraId="5FD0535E">
        <w:trPr>
          <w:trHeight w:val="567"/>
        </w:trPr>
        <w:tc>
          <w:tcPr>
            <w:tcW w:w="3962" w:type="dxa"/>
            <w:tcMar/>
          </w:tcPr>
          <w:p w:rsidR="0A806469" w:rsidP="082888B6" w:rsidRDefault="0A806469" w14:paraId="7D412AFB" w14:textId="29639FE9">
            <w:pPr>
              <w:pStyle w:val="TableText0"/>
              <w:spacing w:after="120"/>
              <w:rPr>
                <w:rFonts w:ascii="Calibri" w:hAnsi="Calibri" w:eastAsia="Calibri" w:cs="Calibri" w:asciiTheme="minorAscii" w:hAnsiTheme="minorAscii" w:eastAsiaTheme="minorAscii" w:cstheme="minorAscii"/>
                <w:sz w:val="24"/>
                <w:szCs w:val="24"/>
              </w:rPr>
            </w:pPr>
            <w:r w:rsidRPr="082888B6" w:rsidR="0A806469">
              <w:rPr>
                <w:rFonts w:ascii="Calibri" w:hAnsi="Calibri" w:eastAsia="Calibri" w:cs="Calibri" w:asciiTheme="minorAscii" w:hAnsiTheme="minorAscii" w:eastAsiaTheme="minorAscii" w:cstheme="minorAscii"/>
                <w:sz w:val="24"/>
                <w:szCs w:val="24"/>
              </w:rPr>
              <w:t>Reason 1</w:t>
            </w:r>
          </w:p>
        </w:tc>
        <w:tc>
          <w:tcPr>
            <w:tcW w:w="3964" w:type="dxa"/>
            <w:tcMar/>
          </w:tcPr>
          <w:p w:rsidR="495B1779" w:rsidP="082888B6" w:rsidRDefault="495B1779" w14:paraId="5F2AB534" w14:textId="6BEBE533">
            <w:pPr>
              <w:rPr>
                <w:rFonts w:ascii="Calibri" w:hAnsi="Calibri" w:eastAsia="Calibri" w:cs="Calibri" w:asciiTheme="minorAscii" w:hAnsiTheme="minorAscii" w:eastAsiaTheme="minorAscii" w:cstheme="minorAscii"/>
                <w:noProof w:val="0"/>
                <w:sz w:val="24"/>
                <w:szCs w:val="24"/>
                <w:lang w:val="en-GB"/>
              </w:rPr>
            </w:pPr>
            <w:r w:rsidRPr="355D211C" w:rsidR="6E67E5A6">
              <w:rPr>
                <w:rFonts w:ascii="Calibri" w:hAnsi="Calibri" w:eastAsia="Calibri" w:cs="Calibri" w:asciiTheme="minorAscii" w:hAnsiTheme="minorAscii" w:eastAsiaTheme="minorAscii" w:cstheme="minorAscii"/>
                <w:noProof w:val="0"/>
                <w:sz w:val="24"/>
                <w:szCs w:val="24"/>
                <w:lang w:val="en-GB"/>
              </w:rPr>
              <w:t>T</w:t>
            </w:r>
            <w:r w:rsidRPr="355D211C" w:rsidR="4A2EA26E">
              <w:rPr>
                <w:rFonts w:ascii="Calibri" w:hAnsi="Calibri" w:eastAsia="Calibri" w:cs="Calibri" w:asciiTheme="minorAscii" w:hAnsiTheme="minorAscii" w:eastAsiaTheme="minorAscii" w:cstheme="minorAscii"/>
                <w:noProof w:val="0"/>
                <w:sz w:val="24"/>
                <w:szCs w:val="24"/>
                <w:lang w:val="en-GB"/>
              </w:rPr>
              <w:t>otal</w:t>
            </w:r>
            <w:r w:rsidRPr="355D211C" w:rsidR="4A2EA26E">
              <w:rPr>
                <w:rFonts w:ascii="Calibri" w:hAnsi="Calibri" w:eastAsia="Calibri" w:cs="Calibri" w:asciiTheme="minorAscii" w:hAnsiTheme="minorAscii" w:eastAsiaTheme="minorAscii" w:cstheme="minorAscii"/>
                <w:noProof w:val="0"/>
                <w:sz w:val="24"/>
                <w:szCs w:val="24"/>
                <w:lang w:val="en-GB"/>
              </w:rPr>
              <w:t xml:space="preserve"> Cash and Short-Term Investments increased by </w:t>
            </w:r>
            <w:r w:rsidRPr="355D211C" w:rsidR="4A2EA26E">
              <w:rPr>
                <w:rFonts w:ascii="Calibri" w:hAnsi="Calibri" w:eastAsia="Calibri" w:cs="Calibri" w:asciiTheme="minorAscii" w:hAnsiTheme="minorAscii" w:eastAsiaTheme="minorAscii" w:cstheme="minorAscii"/>
                <w:b w:val="1"/>
                <w:bCs w:val="1"/>
                <w:noProof w:val="0"/>
                <w:sz w:val="24"/>
                <w:szCs w:val="24"/>
                <w:lang w:val="en-GB"/>
              </w:rPr>
              <w:t>£85,917.23 (29.98%)</w:t>
            </w:r>
            <w:r w:rsidRPr="355D211C" w:rsidR="4A2EA26E">
              <w:rPr>
                <w:rFonts w:ascii="Calibri" w:hAnsi="Calibri" w:eastAsia="Calibri" w:cs="Calibri" w:asciiTheme="minorAscii" w:hAnsiTheme="minorAscii" w:eastAsiaTheme="minorAscii" w:cstheme="minorAscii"/>
                <w:noProof w:val="0"/>
                <w:sz w:val="24"/>
                <w:szCs w:val="24"/>
                <w:lang w:val="en-GB"/>
              </w:rPr>
              <w:t xml:space="preserve"> from </w:t>
            </w:r>
            <w:r w:rsidRPr="355D211C" w:rsidR="4A2EA26E">
              <w:rPr>
                <w:rFonts w:ascii="Calibri" w:hAnsi="Calibri" w:eastAsia="Calibri" w:cs="Calibri" w:asciiTheme="minorAscii" w:hAnsiTheme="minorAscii" w:eastAsiaTheme="minorAscii" w:cstheme="minorAscii"/>
                <w:b w:val="1"/>
                <w:bCs w:val="1"/>
                <w:noProof w:val="0"/>
                <w:sz w:val="24"/>
                <w:szCs w:val="24"/>
                <w:lang w:val="en-GB"/>
              </w:rPr>
              <w:t>£286,620.90</w:t>
            </w:r>
            <w:r w:rsidRPr="355D211C" w:rsidR="4A2EA26E">
              <w:rPr>
                <w:rFonts w:ascii="Calibri" w:hAnsi="Calibri" w:eastAsia="Calibri" w:cs="Calibri" w:asciiTheme="minorAscii" w:hAnsiTheme="minorAscii" w:eastAsiaTheme="minorAscii" w:cstheme="minorAscii"/>
                <w:noProof w:val="0"/>
                <w:sz w:val="24"/>
                <w:szCs w:val="24"/>
                <w:lang w:val="en-GB"/>
              </w:rPr>
              <w:t xml:space="preserve"> </w:t>
            </w:r>
            <w:r w:rsidRPr="355D211C" w:rsidR="4A2EA26E">
              <w:rPr>
                <w:rFonts w:ascii="Calibri" w:hAnsi="Calibri" w:eastAsia="Calibri" w:cs="Calibri" w:asciiTheme="minorAscii" w:hAnsiTheme="minorAscii" w:eastAsiaTheme="minorAscii" w:cstheme="minorAscii"/>
                <w:noProof w:val="0"/>
                <w:sz w:val="24"/>
                <w:szCs w:val="24"/>
                <w:lang w:val="en-GB"/>
              </w:rPr>
              <w:t>at</w:t>
            </w:r>
            <w:r w:rsidRPr="355D211C" w:rsidR="4A2EA26E">
              <w:rPr>
                <w:rFonts w:ascii="Calibri" w:hAnsi="Calibri" w:eastAsia="Calibri" w:cs="Calibri" w:asciiTheme="minorAscii" w:hAnsiTheme="minorAscii" w:eastAsiaTheme="minorAscii" w:cstheme="minorAscii"/>
                <w:noProof w:val="0"/>
                <w:sz w:val="24"/>
                <w:szCs w:val="24"/>
                <w:lang w:val="en-GB"/>
              </w:rPr>
              <w:t xml:space="preserve"> 31 March 2025 to </w:t>
            </w:r>
            <w:r w:rsidRPr="355D211C" w:rsidR="4A2EA26E">
              <w:rPr>
                <w:rFonts w:ascii="Calibri" w:hAnsi="Calibri" w:eastAsia="Calibri" w:cs="Calibri" w:asciiTheme="minorAscii" w:hAnsiTheme="minorAscii" w:eastAsiaTheme="minorAscii" w:cstheme="minorAscii"/>
                <w:b w:val="1"/>
                <w:bCs w:val="1"/>
                <w:noProof w:val="0"/>
                <w:sz w:val="24"/>
                <w:szCs w:val="24"/>
                <w:lang w:val="en-GB"/>
              </w:rPr>
              <w:t>£372,538.13</w:t>
            </w:r>
            <w:r w:rsidRPr="355D211C" w:rsidR="4A2EA26E">
              <w:rPr>
                <w:rFonts w:ascii="Calibri" w:hAnsi="Calibri" w:eastAsia="Calibri" w:cs="Calibri" w:asciiTheme="minorAscii" w:hAnsiTheme="minorAscii" w:eastAsiaTheme="minorAscii" w:cstheme="minorAscii"/>
                <w:noProof w:val="0"/>
                <w:sz w:val="24"/>
                <w:szCs w:val="24"/>
                <w:lang w:val="en-GB"/>
              </w:rPr>
              <w:t xml:space="preserve"> </w:t>
            </w:r>
            <w:r w:rsidRPr="355D211C" w:rsidR="4A2EA26E">
              <w:rPr>
                <w:rFonts w:ascii="Calibri" w:hAnsi="Calibri" w:eastAsia="Calibri" w:cs="Calibri" w:asciiTheme="minorAscii" w:hAnsiTheme="minorAscii" w:eastAsiaTheme="minorAscii" w:cstheme="minorAscii"/>
                <w:noProof w:val="0"/>
                <w:sz w:val="24"/>
                <w:szCs w:val="24"/>
                <w:lang w:val="en-GB"/>
              </w:rPr>
              <w:t>at</w:t>
            </w:r>
            <w:r w:rsidRPr="355D211C" w:rsidR="4A2EA26E">
              <w:rPr>
                <w:rFonts w:ascii="Calibri" w:hAnsi="Calibri" w:eastAsia="Calibri" w:cs="Calibri" w:asciiTheme="minorAscii" w:hAnsiTheme="minorAscii" w:eastAsiaTheme="minorAscii" w:cstheme="minorAscii"/>
                <w:noProof w:val="0"/>
                <w:sz w:val="24"/>
                <w:szCs w:val="24"/>
                <w:lang w:val="en-GB"/>
              </w:rPr>
              <w:t xml:space="preserve"> 31 March 2026.</w:t>
            </w:r>
          </w:p>
          <w:p w:rsidR="495B1779" w:rsidP="082888B6" w:rsidRDefault="495B1779" w14:paraId="5104EF55" w14:textId="66FD0CCF">
            <w:pPr>
              <w:rPr>
                <w:rFonts w:ascii="Calibri" w:hAnsi="Calibri" w:eastAsia="Calibri" w:cs="Calibri" w:asciiTheme="minorAscii" w:hAnsiTheme="minorAscii" w:eastAsiaTheme="minorAscii" w:cstheme="minorAscii"/>
                <w:noProof w:val="0"/>
                <w:sz w:val="24"/>
                <w:szCs w:val="24"/>
                <w:lang w:val="en-GB"/>
              </w:rPr>
            </w:pPr>
            <w:r w:rsidRPr="082888B6" w:rsidR="495B1779">
              <w:rPr>
                <w:rFonts w:ascii="Calibri" w:hAnsi="Calibri" w:eastAsia="Calibri" w:cs="Calibri" w:asciiTheme="minorAscii" w:hAnsiTheme="minorAscii" w:eastAsiaTheme="minorAscii" w:cstheme="minorAscii"/>
                <w:noProof w:val="0"/>
                <w:sz w:val="24"/>
                <w:szCs w:val="24"/>
                <w:lang w:val="en-GB"/>
              </w:rPr>
              <w:t xml:space="preserve">The increase is primarily attributable to grant funding received during the year, including Shared Prosperity Fund (SPF) funding, a Christmas Lights grant, an outstanding MYB grant payment, and a Greening Project grant. In addition, the Council improved the collection of outstanding debts, reducing the amount owed to the Council from </w:t>
            </w:r>
            <w:r w:rsidRPr="082888B6" w:rsidR="495B1779">
              <w:rPr>
                <w:rFonts w:ascii="Calibri" w:hAnsi="Calibri" w:eastAsia="Calibri" w:cs="Calibri" w:asciiTheme="minorAscii" w:hAnsiTheme="minorAscii" w:eastAsiaTheme="minorAscii" w:cstheme="minorAscii"/>
                <w:b w:val="1"/>
                <w:bCs w:val="1"/>
                <w:noProof w:val="0"/>
                <w:sz w:val="24"/>
                <w:szCs w:val="24"/>
                <w:lang w:val="en-GB"/>
              </w:rPr>
              <w:t>£39,707.58</w:t>
            </w:r>
            <w:r w:rsidRPr="082888B6" w:rsidR="495B1779">
              <w:rPr>
                <w:rFonts w:ascii="Calibri" w:hAnsi="Calibri" w:eastAsia="Calibri" w:cs="Calibri" w:asciiTheme="minorAscii" w:hAnsiTheme="minorAscii" w:eastAsiaTheme="minorAscii" w:cstheme="minorAscii"/>
                <w:noProof w:val="0"/>
                <w:sz w:val="24"/>
                <w:szCs w:val="24"/>
                <w:lang w:val="en-GB"/>
              </w:rPr>
              <w:t xml:space="preserve"> at 31 March 2025 to </w:t>
            </w:r>
            <w:r w:rsidRPr="082888B6" w:rsidR="495B1779">
              <w:rPr>
                <w:rFonts w:ascii="Calibri" w:hAnsi="Calibri" w:eastAsia="Calibri" w:cs="Calibri" w:asciiTheme="minorAscii" w:hAnsiTheme="minorAscii" w:eastAsiaTheme="minorAscii" w:cstheme="minorAscii"/>
                <w:b w:val="1"/>
                <w:bCs w:val="1"/>
                <w:noProof w:val="0"/>
                <w:sz w:val="24"/>
                <w:szCs w:val="24"/>
                <w:lang w:val="en-GB"/>
              </w:rPr>
              <w:t>£11,858.48</w:t>
            </w:r>
            <w:r w:rsidRPr="082888B6" w:rsidR="495B1779">
              <w:rPr>
                <w:rFonts w:ascii="Calibri" w:hAnsi="Calibri" w:eastAsia="Calibri" w:cs="Calibri" w:asciiTheme="minorAscii" w:hAnsiTheme="minorAscii" w:eastAsiaTheme="minorAscii" w:cstheme="minorAscii"/>
                <w:noProof w:val="0"/>
                <w:sz w:val="24"/>
                <w:szCs w:val="24"/>
                <w:lang w:val="en-GB"/>
              </w:rPr>
              <w:t xml:space="preserve"> at 31 March 2026.</w:t>
            </w:r>
          </w:p>
          <w:p w:rsidR="495B1779" w:rsidP="082888B6" w:rsidRDefault="495B1779" w14:paraId="44BC0ADA" w14:textId="0A1D7DF5">
            <w:pPr>
              <w:rPr>
                <w:rFonts w:ascii="Calibri" w:hAnsi="Calibri" w:eastAsia="Calibri" w:cs="Calibri" w:asciiTheme="minorAscii" w:hAnsiTheme="minorAscii" w:eastAsiaTheme="minorAscii" w:cstheme="minorAscii"/>
                <w:noProof w:val="0"/>
                <w:sz w:val="24"/>
                <w:szCs w:val="24"/>
                <w:lang w:val="en-GB"/>
              </w:rPr>
            </w:pPr>
            <w:r w:rsidRPr="082888B6" w:rsidR="495B1779">
              <w:rPr>
                <w:rFonts w:ascii="Calibri" w:hAnsi="Calibri" w:eastAsia="Calibri" w:cs="Calibri" w:asciiTheme="minorAscii" w:hAnsiTheme="minorAscii" w:eastAsiaTheme="minorAscii" w:cstheme="minorAscii"/>
                <w:noProof w:val="0"/>
                <w:sz w:val="24"/>
                <w:szCs w:val="24"/>
                <w:lang w:val="en-GB"/>
              </w:rPr>
              <w:t>The combination of increased grant receipts, improved debtor recovery, and the timing of expenditure resulted in a higher cash balance being held at the year end.</w:t>
            </w:r>
          </w:p>
          <w:p w:rsidR="082888B6" w:rsidP="082888B6" w:rsidRDefault="082888B6" w14:paraId="3FEA2EBE" w14:textId="40E3A708">
            <w:pPr>
              <w:pStyle w:val="TableText0"/>
              <w:spacing w:after="120"/>
              <w:rPr>
                <w:rFonts w:ascii="Calibri" w:hAnsi="Calibri" w:eastAsia="Calibri" w:cs="Calibri" w:asciiTheme="minorAscii" w:hAnsiTheme="minorAscii" w:eastAsiaTheme="minorAscii" w:cstheme="minorAscii"/>
                <w:sz w:val="24"/>
                <w:szCs w:val="24"/>
              </w:rPr>
            </w:pPr>
          </w:p>
        </w:tc>
      </w:tr>
      <w:tr w:rsidR="082888B6" w:rsidTr="355D211C" w14:paraId="753100F4">
        <w:trPr>
          <w:trHeight w:val="567"/>
        </w:trPr>
        <w:tc>
          <w:tcPr>
            <w:tcW w:w="3962" w:type="dxa"/>
            <w:tcMar/>
          </w:tcPr>
          <w:p w:rsidR="082888B6" w:rsidP="082888B6" w:rsidRDefault="082888B6" w14:paraId="0614AB34">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2</w:t>
            </w:r>
          </w:p>
        </w:tc>
        <w:tc>
          <w:tcPr>
            <w:tcW w:w="3964" w:type="dxa"/>
            <w:tcMar/>
          </w:tcPr>
          <w:p w:rsidR="082888B6" w:rsidP="082888B6" w:rsidRDefault="082888B6" w14:paraId="1614A41C">
            <w:pPr>
              <w:pStyle w:val="TableText0"/>
              <w:spacing w:after="120"/>
              <w:rPr>
                <w:rFonts w:ascii="Calibri" w:hAnsi="Calibri" w:eastAsia="Calibri" w:cs="Calibri" w:asciiTheme="minorAscii" w:hAnsiTheme="minorAscii" w:eastAsiaTheme="minorAscii" w:cstheme="minorAscii"/>
                <w:sz w:val="24"/>
                <w:szCs w:val="24"/>
              </w:rPr>
            </w:pPr>
          </w:p>
        </w:tc>
      </w:tr>
      <w:tr w:rsidR="082888B6" w:rsidTr="355D211C" w14:paraId="33CD0435">
        <w:trPr>
          <w:trHeight w:val="567"/>
        </w:trPr>
        <w:tc>
          <w:tcPr>
            <w:tcW w:w="3962" w:type="dxa"/>
            <w:tcMar/>
          </w:tcPr>
          <w:p w:rsidR="082888B6" w:rsidP="082888B6" w:rsidRDefault="082888B6" w14:paraId="7F6A1BB6">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3</w:t>
            </w:r>
          </w:p>
        </w:tc>
        <w:tc>
          <w:tcPr>
            <w:tcW w:w="3964" w:type="dxa"/>
            <w:tcMar/>
          </w:tcPr>
          <w:p w:rsidR="082888B6" w:rsidP="082888B6" w:rsidRDefault="082888B6" w14:paraId="3F535D00">
            <w:pPr>
              <w:pStyle w:val="TableText0"/>
              <w:spacing w:after="120"/>
              <w:rPr>
                <w:rFonts w:ascii="Calibri" w:hAnsi="Calibri" w:eastAsia="Calibri" w:cs="Calibri" w:asciiTheme="minorAscii" w:hAnsiTheme="minorAscii" w:eastAsiaTheme="minorAscii" w:cstheme="minorAscii"/>
                <w:sz w:val="24"/>
                <w:szCs w:val="24"/>
              </w:rPr>
            </w:pPr>
          </w:p>
        </w:tc>
      </w:tr>
      <w:tr w:rsidR="082888B6" w:rsidTr="355D211C" w14:paraId="186B1941">
        <w:trPr>
          <w:trHeight w:val="567"/>
        </w:trPr>
        <w:tc>
          <w:tcPr>
            <w:tcW w:w="3962" w:type="dxa"/>
            <w:tcMar/>
          </w:tcPr>
          <w:p w:rsidR="082888B6" w:rsidP="082888B6" w:rsidRDefault="082888B6" w14:paraId="17FB0CE0">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4</w:t>
            </w:r>
          </w:p>
        </w:tc>
        <w:tc>
          <w:tcPr>
            <w:tcW w:w="3964" w:type="dxa"/>
            <w:tcMar/>
          </w:tcPr>
          <w:p w:rsidR="082888B6" w:rsidP="082888B6" w:rsidRDefault="082888B6" w14:paraId="6405E40B">
            <w:pPr>
              <w:pStyle w:val="TableText0"/>
              <w:spacing w:after="120"/>
              <w:rPr>
                <w:rFonts w:ascii="Calibri" w:hAnsi="Calibri" w:eastAsia="Calibri" w:cs="Calibri" w:asciiTheme="minorAscii" w:hAnsiTheme="minorAscii" w:eastAsiaTheme="minorAscii" w:cstheme="minorAscii"/>
                <w:sz w:val="24"/>
                <w:szCs w:val="24"/>
              </w:rPr>
            </w:pPr>
          </w:p>
        </w:tc>
      </w:tr>
      <w:tr w:rsidR="082888B6" w:rsidTr="355D211C" w14:paraId="5259ADD7">
        <w:trPr>
          <w:trHeight w:val="567"/>
        </w:trPr>
        <w:tc>
          <w:tcPr>
            <w:tcW w:w="3962" w:type="dxa"/>
            <w:tcMar/>
          </w:tcPr>
          <w:p w:rsidR="082888B6" w:rsidP="082888B6" w:rsidRDefault="082888B6" w14:paraId="2F8303A3">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Unexplained</w:t>
            </w:r>
          </w:p>
        </w:tc>
        <w:tc>
          <w:tcPr>
            <w:tcW w:w="3964" w:type="dxa"/>
            <w:tcMar/>
          </w:tcPr>
          <w:p w:rsidR="082888B6" w:rsidP="082888B6" w:rsidRDefault="082888B6" w14:paraId="448F2FD7">
            <w:pPr>
              <w:pStyle w:val="TableText0"/>
              <w:spacing w:after="120"/>
              <w:rPr>
                <w:rFonts w:ascii="Calibri" w:hAnsi="Calibri" w:eastAsia="Calibri" w:cs="Calibri" w:asciiTheme="minorAscii" w:hAnsiTheme="minorAscii" w:eastAsiaTheme="minorAscii" w:cstheme="minorAscii"/>
                <w:sz w:val="24"/>
                <w:szCs w:val="24"/>
              </w:rPr>
            </w:pPr>
          </w:p>
        </w:tc>
      </w:tr>
      <w:tr w:rsidR="082888B6" w:rsidTr="355D211C" w14:paraId="323DCF65">
        <w:trPr>
          <w:trHeight w:val="567"/>
        </w:trPr>
        <w:tc>
          <w:tcPr>
            <w:tcW w:w="3962" w:type="dxa"/>
            <w:tcMar/>
          </w:tcPr>
          <w:p w:rsidR="082888B6" w:rsidP="082888B6" w:rsidRDefault="082888B6" w14:paraId="02C09D52">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Confirm unexplained amount is less than 15% of Last Year figure</w:t>
            </w:r>
          </w:p>
        </w:tc>
        <w:tc>
          <w:tcPr>
            <w:tcW w:w="3964" w:type="dxa"/>
            <w:tcMar/>
          </w:tcPr>
          <w:p w:rsidR="082888B6" w:rsidP="082888B6" w:rsidRDefault="082888B6" w14:paraId="64118554">
            <w:pPr>
              <w:pStyle w:val="TableText0"/>
              <w:spacing w:after="120"/>
              <w:rPr>
                <w:rFonts w:ascii="Calibri" w:hAnsi="Calibri" w:eastAsia="Calibri" w:cs="Calibri" w:asciiTheme="minorAscii" w:hAnsiTheme="minorAscii" w:eastAsiaTheme="minorAscii" w:cstheme="minorAscii"/>
                <w:sz w:val="24"/>
                <w:szCs w:val="24"/>
              </w:rPr>
            </w:pPr>
          </w:p>
        </w:tc>
      </w:tr>
    </w:tbl>
    <w:p w:rsidR="082888B6" w:rsidRDefault="082888B6" w14:paraId="76E64D7E" w14:textId="1516A25D"/>
    <w:p w:rsidR="082888B6" w:rsidRDefault="082888B6" w14:paraId="13B301F9" w14:textId="2A2D3129"/>
    <w:tbl>
      <w:tblPr>
        <w:tblW w:w="0" w:type="auto"/>
        <w:tblBorders>
          <w:top w:val="single" w:color="auto" w:sz="4"/>
          <w:left w:val="single" w:color="auto" w:sz="4"/>
          <w:bottom w:val="single" w:color="auto" w:sz="4"/>
          <w:right w:val="single" w:color="auto" w:sz="4"/>
          <w:insideH w:val="single" w:color="auto" w:sz="4"/>
          <w:insideV w:val="single" w:color="auto" w:sz="4"/>
        </w:tblBorders>
        <w:tblLook w:val="04A0" w:firstRow="1" w:lastRow="0" w:firstColumn="1" w:lastColumn="0" w:noHBand="0" w:noVBand="1"/>
      </w:tblPr>
      <w:tblGrid>
        <w:gridCol w:w="3962"/>
        <w:gridCol w:w="3964"/>
      </w:tblGrid>
      <w:tr w:rsidR="082888B6" w:rsidTr="082888B6" w14:paraId="287525FC">
        <w:trPr>
          <w:trHeight w:val="340"/>
        </w:trPr>
        <w:tc>
          <w:tcPr>
            <w:tcW w:w="3962" w:type="dxa"/>
            <w:tcMar/>
            <w:vAlign w:val="bottom"/>
          </w:tcPr>
          <w:p w:rsidR="082888B6" w:rsidP="082888B6" w:rsidRDefault="082888B6" w14:paraId="0F48A3E7" w14:textId="0E02DCFB">
            <w:pPr>
              <w:spacing w:before="60" w:after="60"/>
              <w:outlineLvl w:val="1"/>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 xml:space="preserve">Line </w:t>
            </w:r>
            <w:r w:rsidRPr="082888B6" w:rsidR="678D0FC6">
              <w:rPr>
                <w:rFonts w:ascii="Calibri" w:hAnsi="Calibri" w:eastAsia="Calibri" w:cs="Calibri" w:asciiTheme="minorAscii" w:hAnsiTheme="minorAscii" w:eastAsiaTheme="minorAscii" w:cstheme="minorAscii"/>
                <w:b w:val="1"/>
                <w:bCs w:val="1"/>
                <w:sz w:val="24"/>
                <w:szCs w:val="24"/>
              </w:rPr>
              <w:t>10</w:t>
            </w:r>
          </w:p>
          <w:p w:rsidR="678D0FC6" w:rsidP="082888B6" w:rsidRDefault="678D0FC6" w14:paraId="4331B001" w14:textId="3494AA73">
            <w:pPr>
              <w:spacing w:before="60" w:after="60"/>
              <w:outlineLvl w:val="1"/>
              <w:rPr>
                <w:rFonts w:ascii="Calibri" w:hAnsi="Calibri" w:eastAsia="Calibri" w:cs="Calibri" w:asciiTheme="minorAscii" w:hAnsiTheme="minorAscii" w:eastAsiaTheme="minorAscii" w:cstheme="minorAscii"/>
                <w:b w:val="1"/>
                <w:bCs w:val="1"/>
                <w:sz w:val="24"/>
                <w:szCs w:val="24"/>
              </w:rPr>
            </w:pPr>
            <w:r w:rsidRPr="082888B6" w:rsidR="678D0FC6">
              <w:rPr>
                <w:rFonts w:ascii="Calibri" w:hAnsi="Calibri" w:eastAsia="Calibri" w:cs="Calibri" w:asciiTheme="minorAscii" w:hAnsiTheme="minorAscii" w:eastAsiaTheme="minorAscii" w:cstheme="minorAscii"/>
                <w:b w:val="1"/>
                <w:bCs w:val="1"/>
                <w:sz w:val="24"/>
                <w:szCs w:val="24"/>
              </w:rPr>
              <w:t>Creditors</w:t>
            </w:r>
          </w:p>
          <w:p w:rsidR="082888B6" w:rsidP="082888B6" w:rsidRDefault="082888B6" w14:paraId="2C26AC6E" w14:textId="446A5AA4">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37F5DB8E" w14:textId="09C54F66">
            <w:pPr>
              <w:spacing w:before="60" w:after="60"/>
              <w:outlineLvl w:val="1"/>
              <w:rPr>
                <w:rFonts w:ascii="Calibri" w:hAnsi="Calibri" w:eastAsia="Calibri" w:cs="Calibri" w:asciiTheme="minorAscii" w:hAnsiTheme="minorAscii" w:eastAsiaTheme="minorAscii" w:cstheme="minorAscii"/>
                <w:sz w:val="24"/>
                <w:szCs w:val="24"/>
              </w:rPr>
            </w:pPr>
          </w:p>
          <w:p w:rsidR="082888B6" w:rsidP="082888B6" w:rsidRDefault="082888B6" w14:paraId="788A5CBB" w14:textId="151A0908">
            <w:pPr>
              <w:keepNext w:val="1"/>
              <w:spacing w:before="288" w:beforeLines="120" w:after="120" w:line="240" w:lineRule="auto"/>
              <w:outlineLvl w:val="1"/>
              <w:rPr>
                <w:rFonts w:ascii="Calibri" w:hAnsi="Calibri" w:eastAsia="Calibri" w:cs="Calibri" w:asciiTheme="minorAscii" w:hAnsiTheme="minorAscii" w:eastAsiaTheme="minorAscii" w:cstheme="minorAscii"/>
                <w:sz w:val="24"/>
                <w:szCs w:val="24"/>
              </w:rPr>
            </w:pPr>
          </w:p>
        </w:tc>
        <w:tc>
          <w:tcPr>
            <w:tcW w:w="3964" w:type="dxa"/>
            <w:tcMar/>
          </w:tcPr>
          <w:p w:rsidR="082888B6" w:rsidP="082888B6" w:rsidRDefault="082888B6" w14:paraId="2C33994E" w14:textId="31F34AE2">
            <w:pPr>
              <w:pStyle w:val="TableText0"/>
              <w:spacing w:before="288" w:beforeLines="120" w:after="120"/>
              <w:jc w:val="center"/>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b w:val="1"/>
                <w:bCs w:val="1"/>
                <w:sz w:val="24"/>
                <w:szCs w:val="24"/>
              </w:rPr>
              <w:t>£</w:t>
            </w:r>
          </w:p>
        </w:tc>
      </w:tr>
      <w:tr w:rsidR="082888B6" w:rsidTr="082888B6" w14:paraId="6D32C63F">
        <w:trPr>
          <w:trHeight w:val="567"/>
        </w:trPr>
        <w:tc>
          <w:tcPr>
            <w:tcW w:w="3962" w:type="dxa"/>
            <w:tcMar/>
          </w:tcPr>
          <w:p w:rsidR="082888B6" w:rsidP="082888B6" w:rsidRDefault="082888B6" w14:paraId="04BC89B8">
            <w:pPr>
              <w:pStyle w:val="TableText0"/>
              <w:spacing w:before="288" w:beforeLines="120"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Figure in This Year column</w:t>
            </w:r>
          </w:p>
        </w:tc>
        <w:tc>
          <w:tcPr>
            <w:tcW w:w="3964" w:type="dxa"/>
            <w:tcMar/>
          </w:tcPr>
          <w:p w:rsidR="082888B6" w:rsidP="082888B6" w:rsidRDefault="082888B6" w14:paraId="7D3CAE35" w14:textId="00BEB7D2">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22F196B7" w14:textId="0D101C6E">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34F53C6A" w14:textId="38A509C1">
            <w:pPr>
              <w:pStyle w:val="TableText0"/>
              <w:spacing w:before="60" w:after="60"/>
              <w:rPr>
                <w:rFonts w:ascii="Calibri" w:hAnsi="Calibri" w:eastAsia="Calibri" w:cs="Calibri" w:asciiTheme="minorAscii" w:hAnsiTheme="minorAscii" w:eastAsiaTheme="minorAscii" w:cstheme="minorAscii"/>
                <w:sz w:val="24"/>
                <w:szCs w:val="24"/>
              </w:rPr>
            </w:pPr>
          </w:p>
          <w:p w:rsidR="21303369" w:rsidP="082888B6" w:rsidRDefault="21303369" w14:paraId="6BC7684C" w14:textId="4B7CC1CC">
            <w:pPr>
              <w:pStyle w:val="TableText0"/>
              <w:spacing w:before="60" w:after="60"/>
              <w:rPr>
                <w:rFonts w:ascii="Calibri" w:hAnsi="Calibri" w:eastAsia="Calibri" w:cs="Calibri" w:asciiTheme="minorAscii" w:hAnsiTheme="minorAscii" w:eastAsiaTheme="minorAscii" w:cstheme="minorAscii"/>
                <w:sz w:val="24"/>
                <w:szCs w:val="24"/>
              </w:rPr>
            </w:pPr>
            <w:r w:rsidRPr="082888B6" w:rsidR="21303369">
              <w:rPr>
                <w:rFonts w:ascii="Calibri" w:hAnsi="Calibri" w:eastAsia="Calibri" w:cs="Calibri" w:asciiTheme="minorAscii" w:hAnsiTheme="minorAscii" w:eastAsiaTheme="minorAscii" w:cstheme="minorAscii"/>
                <w:sz w:val="24"/>
                <w:szCs w:val="24"/>
              </w:rPr>
              <w:t>4659.85</w:t>
            </w:r>
          </w:p>
          <w:p w:rsidR="082888B6" w:rsidP="082888B6" w:rsidRDefault="082888B6" w14:paraId="0825D089" w14:textId="4FAA556C">
            <w:pPr>
              <w:pStyle w:val="TableText0"/>
              <w:spacing w:before="288" w:beforeLines="120" w:after="120"/>
              <w:rPr>
                <w:rFonts w:ascii="Calibri" w:hAnsi="Calibri" w:eastAsia="Calibri" w:cs="Calibri" w:asciiTheme="minorAscii" w:hAnsiTheme="minorAscii" w:eastAsiaTheme="minorAscii" w:cstheme="minorAscii"/>
                <w:sz w:val="24"/>
                <w:szCs w:val="24"/>
              </w:rPr>
            </w:pPr>
          </w:p>
        </w:tc>
      </w:tr>
      <w:tr w:rsidR="082888B6" w:rsidTr="082888B6" w14:paraId="04432E90">
        <w:trPr>
          <w:trHeight w:val="567"/>
        </w:trPr>
        <w:tc>
          <w:tcPr>
            <w:tcW w:w="3962" w:type="dxa"/>
            <w:tcMar/>
          </w:tcPr>
          <w:p w:rsidR="082888B6" w:rsidP="082888B6" w:rsidRDefault="082888B6" w14:paraId="2DF50837">
            <w:pPr>
              <w:pStyle w:val="TableText0"/>
              <w:spacing w:before="288" w:beforeLines="120"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Figure in Last Year column</w:t>
            </w:r>
          </w:p>
        </w:tc>
        <w:tc>
          <w:tcPr>
            <w:tcW w:w="3964" w:type="dxa"/>
            <w:tcMar/>
          </w:tcPr>
          <w:p w:rsidR="082888B6" w:rsidP="082888B6" w:rsidRDefault="082888B6" w14:paraId="7E8AFD86" w14:textId="462094B1">
            <w:pPr>
              <w:pStyle w:val="TableText0"/>
              <w:spacing w:before="60" w:after="60"/>
              <w:rPr>
                <w:rFonts w:ascii="Calibri" w:hAnsi="Calibri" w:eastAsia="Calibri" w:cs="Calibri" w:asciiTheme="minorAscii" w:hAnsiTheme="minorAscii" w:eastAsiaTheme="minorAscii" w:cstheme="minorAscii"/>
                <w:sz w:val="24"/>
                <w:szCs w:val="24"/>
              </w:rPr>
            </w:pPr>
          </w:p>
          <w:p w:rsidR="41A29B26" w:rsidP="082888B6" w:rsidRDefault="41A29B26" w14:paraId="2D278B19" w14:textId="2966FB95">
            <w:pPr>
              <w:pStyle w:val="TableText0"/>
              <w:spacing w:before="60" w:after="60"/>
              <w:rPr>
                <w:rFonts w:ascii="Calibri" w:hAnsi="Calibri" w:eastAsia="Calibri" w:cs="Calibri" w:asciiTheme="minorAscii" w:hAnsiTheme="minorAscii" w:eastAsiaTheme="minorAscii" w:cstheme="minorAscii"/>
                <w:sz w:val="24"/>
                <w:szCs w:val="24"/>
              </w:rPr>
            </w:pPr>
            <w:r w:rsidRPr="082888B6" w:rsidR="41A29B26">
              <w:rPr>
                <w:rFonts w:ascii="Calibri" w:hAnsi="Calibri" w:eastAsia="Calibri" w:cs="Calibri" w:asciiTheme="minorAscii" w:hAnsiTheme="minorAscii" w:eastAsiaTheme="minorAscii" w:cstheme="minorAscii"/>
                <w:sz w:val="24"/>
                <w:szCs w:val="24"/>
              </w:rPr>
              <w:t>22955</w:t>
            </w:r>
          </w:p>
          <w:p w:rsidR="082888B6" w:rsidP="082888B6" w:rsidRDefault="082888B6" w14:paraId="0FFAAFEA" w14:textId="79659F4C">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363903A8" w14:textId="4BA50799">
            <w:pPr>
              <w:pStyle w:val="TableText0"/>
              <w:spacing w:before="60" w:after="60"/>
              <w:rPr>
                <w:rFonts w:ascii="Calibri" w:hAnsi="Calibri" w:eastAsia="Calibri" w:cs="Calibri" w:asciiTheme="minorAscii" w:hAnsiTheme="minorAscii" w:eastAsiaTheme="minorAscii" w:cstheme="minorAscii"/>
                <w:sz w:val="24"/>
                <w:szCs w:val="24"/>
              </w:rPr>
            </w:pPr>
          </w:p>
        </w:tc>
      </w:tr>
      <w:tr w:rsidR="082888B6" w:rsidTr="082888B6" w14:paraId="346167B0">
        <w:trPr>
          <w:trHeight w:val="567"/>
        </w:trPr>
        <w:tc>
          <w:tcPr>
            <w:tcW w:w="3962" w:type="dxa"/>
            <w:tcBorders>
              <w:bottom w:val="single" w:color="auto" w:sz="4"/>
            </w:tcBorders>
            <w:tcMar/>
          </w:tcPr>
          <w:p w:rsidR="082888B6" w:rsidP="082888B6" w:rsidRDefault="082888B6" w14:paraId="04DCEF0F">
            <w:pPr>
              <w:pStyle w:val="TableText0"/>
              <w:spacing w:before="288" w:beforeLines="120"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Variance (This Year figure less Last Year figure) A positive figure is an increase, a negative figure is a decrease</w:t>
            </w:r>
          </w:p>
        </w:tc>
        <w:tc>
          <w:tcPr>
            <w:tcW w:w="3964" w:type="dxa"/>
            <w:tcBorders>
              <w:bottom w:val="single" w:color="auto" w:sz="4"/>
            </w:tcBorders>
            <w:tcMar/>
          </w:tcPr>
          <w:p w:rsidR="082888B6" w:rsidP="082888B6" w:rsidRDefault="082888B6" w14:paraId="2EA971CF" w14:textId="2460DA52">
            <w:pPr>
              <w:pStyle w:val="TableText0"/>
              <w:spacing w:before="60" w:after="6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 xml:space="preserve"> </w:t>
            </w:r>
          </w:p>
          <w:p w:rsidR="7CE7A518" w:rsidP="082888B6" w:rsidRDefault="7CE7A518" w14:paraId="627EF909" w14:textId="588EE240">
            <w:pPr>
              <w:pStyle w:val="TableText0"/>
              <w:spacing w:before="60" w:after="60"/>
              <w:rPr>
                <w:rFonts w:ascii="Calibri" w:hAnsi="Calibri" w:eastAsia="Calibri" w:cs="Calibri" w:asciiTheme="minorAscii" w:hAnsiTheme="minorAscii" w:eastAsiaTheme="minorAscii" w:cstheme="minorAscii"/>
                <w:sz w:val="24"/>
                <w:szCs w:val="24"/>
              </w:rPr>
            </w:pPr>
            <w:r w:rsidRPr="082888B6" w:rsidR="7CE7A518">
              <w:rPr>
                <w:rFonts w:ascii="Calibri" w:hAnsi="Calibri" w:eastAsia="Calibri" w:cs="Calibri" w:asciiTheme="minorAscii" w:hAnsiTheme="minorAscii" w:eastAsiaTheme="minorAscii" w:cstheme="minorAscii"/>
                <w:sz w:val="24"/>
                <w:szCs w:val="24"/>
              </w:rPr>
              <w:t>-18295.15</w:t>
            </w:r>
          </w:p>
          <w:p w:rsidR="082888B6" w:rsidP="082888B6" w:rsidRDefault="082888B6" w14:paraId="282ED9C0" w14:textId="09A421FC">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3F073184" w14:textId="0DC3C9E8">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40299C5B" w14:textId="33DF38C9">
            <w:pPr>
              <w:pStyle w:val="TableText0"/>
              <w:spacing w:before="288" w:beforeLines="120" w:after="120"/>
              <w:rPr>
                <w:rFonts w:ascii="Calibri" w:hAnsi="Calibri" w:eastAsia="Calibri" w:cs="Calibri" w:asciiTheme="minorAscii" w:hAnsiTheme="minorAscii" w:eastAsiaTheme="minorAscii" w:cstheme="minorAscii"/>
                <w:sz w:val="24"/>
                <w:szCs w:val="24"/>
              </w:rPr>
            </w:pPr>
          </w:p>
        </w:tc>
      </w:tr>
      <w:tr w:rsidR="082888B6" w:rsidTr="082888B6" w14:paraId="4D045491">
        <w:trPr>
          <w:trHeight w:val="297"/>
        </w:trPr>
        <w:tc>
          <w:tcPr>
            <w:tcW w:w="3962" w:type="dxa"/>
            <w:tcBorders>
              <w:left w:val="nil"/>
              <w:right w:val="nil"/>
            </w:tcBorders>
            <w:tcMar/>
          </w:tcPr>
          <w:p w:rsidR="082888B6" w:rsidP="082888B6" w:rsidRDefault="082888B6" w14:paraId="76DD1D23" w14:textId="6B2732D2">
            <w:pPr>
              <w:pStyle w:val="TableText0"/>
              <w:rPr>
                <w:rFonts w:ascii="Calibri" w:hAnsi="Calibri" w:eastAsia="Calibri" w:cs="Calibri" w:asciiTheme="minorAscii" w:hAnsiTheme="minorAscii" w:eastAsiaTheme="minorAscii" w:cstheme="minorAscii"/>
                <w:b w:val="1"/>
                <w:bCs w:val="1"/>
                <w:sz w:val="24"/>
                <w:szCs w:val="24"/>
              </w:rPr>
            </w:pPr>
          </w:p>
          <w:p w:rsidR="082888B6" w:rsidP="082888B6" w:rsidRDefault="082888B6" w14:paraId="34B35201" w14:textId="5F954EF7">
            <w:pPr>
              <w:pStyle w:val="TableText0"/>
              <w:rPr>
                <w:rFonts w:ascii="Calibri" w:hAnsi="Calibri" w:eastAsia="Calibri" w:cs="Calibri" w:asciiTheme="minorAscii" w:hAnsiTheme="minorAscii" w:eastAsiaTheme="minorAscii" w:cstheme="minorAscii"/>
                <w:b w:val="1"/>
                <w:bCs w:val="1"/>
                <w:sz w:val="24"/>
                <w:szCs w:val="24"/>
              </w:rPr>
            </w:pPr>
          </w:p>
        </w:tc>
        <w:tc>
          <w:tcPr>
            <w:tcW w:w="3964" w:type="dxa"/>
            <w:tcBorders>
              <w:left w:val="nil"/>
              <w:right w:val="nil"/>
            </w:tcBorders>
            <w:tcMar/>
          </w:tcPr>
          <w:p w:rsidR="082888B6" w:rsidP="082888B6" w:rsidRDefault="082888B6" w14:paraId="6E116F86">
            <w:pPr>
              <w:pStyle w:val="TableText0"/>
              <w:jc w:val="center"/>
              <w:rPr>
                <w:rFonts w:ascii="Calibri" w:hAnsi="Calibri" w:eastAsia="Calibri" w:cs="Calibri" w:asciiTheme="minorAscii" w:hAnsiTheme="minorAscii" w:eastAsiaTheme="minorAscii" w:cstheme="minorAscii"/>
                <w:b w:val="1"/>
                <w:bCs w:val="1"/>
                <w:sz w:val="24"/>
                <w:szCs w:val="24"/>
              </w:rPr>
            </w:pPr>
          </w:p>
        </w:tc>
      </w:tr>
      <w:tr w:rsidR="082888B6" w:rsidTr="082888B6" w14:paraId="7371914F">
        <w:trPr>
          <w:trHeight w:val="567"/>
        </w:trPr>
        <w:tc>
          <w:tcPr>
            <w:tcW w:w="3962" w:type="dxa"/>
            <w:tcMar/>
          </w:tcPr>
          <w:p w:rsidR="082888B6" w:rsidP="082888B6" w:rsidRDefault="082888B6" w14:paraId="5CF7A948">
            <w:pPr>
              <w:pStyle w:val="TableText0"/>
              <w:spacing w:after="120"/>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Reasons (as many as are applicable)</w:t>
            </w:r>
          </w:p>
        </w:tc>
        <w:tc>
          <w:tcPr>
            <w:tcW w:w="3964" w:type="dxa"/>
            <w:tcMar/>
          </w:tcPr>
          <w:p w:rsidR="082888B6" w:rsidP="082888B6" w:rsidRDefault="082888B6" w14:paraId="6267B27D">
            <w:pPr>
              <w:pStyle w:val="TableText0"/>
              <w:spacing w:after="120"/>
              <w:jc w:val="center"/>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Amount</w:t>
            </w:r>
          </w:p>
          <w:p w:rsidR="082888B6" w:rsidP="082888B6" w:rsidRDefault="082888B6" w14:paraId="5F9E38EF">
            <w:pPr>
              <w:pStyle w:val="TableText0"/>
              <w:spacing w:after="120"/>
              <w:jc w:val="center"/>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w:t>
            </w:r>
          </w:p>
        </w:tc>
      </w:tr>
      <w:tr w:rsidR="082888B6" w:rsidTr="082888B6" w14:paraId="6A1C65DC">
        <w:trPr>
          <w:trHeight w:val="567"/>
        </w:trPr>
        <w:tc>
          <w:tcPr>
            <w:tcW w:w="3962" w:type="dxa"/>
            <w:tcMar/>
          </w:tcPr>
          <w:p w:rsidR="082888B6" w:rsidP="082888B6" w:rsidRDefault="082888B6" w14:paraId="7D16E2BC" w14:textId="29639FE9">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1</w:t>
            </w:r>
          </w:p>
        </w:tc>
        <w:tc>
          <w:tcPr>
            <w:tcW w:w="3964" w:type="dxa"/>
            <w:tcMar/>
          </w:tcPr>
          <w:p w:rsidR="0B138449" w:rsidP="082888B6" w:rsidRDefault="0B138449" w14:paraId="700A0AFF" w14:textId="747D63A3">
            <w:pPr>
              <w:rPr>
                <w:rFonts w:ascii="Calibri" w:hAnsi="Calibri" w:eastAsia="Calibri" w:cs="Calibri" w:asciiTheme="minorAscii" w:hAnsiTheme="minorAscii" w:eastAsiaTheme="minorAscii" w:cstheme="minorAscii"/>
                <w:noProof w:val="0"/>
                <w:sz w:val="24"/>
                <w:szCs w:val="24"/>
                <w:lang w:val="en-GB"/>
              </w:rPr>
            </w:pPr>
            <w:r w:rsidRPr="082888B6" w:rsidR="0B138449">
              <w:rPr>
                <w:rFonts w:ascii="Calibri" w:hAnsi="Calibri" w:eastAsia="Calibri" w:cs="Calibri" w:asciiTheme="minorAscii" w:hAnsiTheme="minorAscii" w:eastAsiaTheme="minorAscii" w:cstheme="minorAscii"/>
                <w:noProof w:val="0"/>
                <w:sz w:val="24"/>
                <w:szCs w:val="24"/>
                <w:lang w:val="en-GB"/>
              </w:rPr>
              <w:t xml:space="preserve">The value of outstanding creditors reduced from </w:t>
            </w:r>
            <w:r w:rsidRPr="082888B6" w:rsidR="0B138449">
              <w:rPr>
                <w:rFonts w:ascii="Calibri" w:hAnsi="Calibri" w:eastAsia="Calibri" w:cs="Calibri" w:asciiTheme="minorAscii" w:hAnsiTheme="minorAscii" w:eastAsiaTheme="minorAscii" w:cstheme="minorAscii"/>
                <w:b w:val="1"/>
                <w:bCs w:val="1"/>
                <w:noProof w:val="0"/>
                <w:sz w:val="24"/>
                <w:szCs w:val="24"/>
                <w:lang w:val="en-GB"/>
              </w:rPr>
              <w:t>£22,955.00</w:t>
            </w:r>
            <w:r w:rsidRPr="082888B6" w:rsidR="0B138449">
              <w:rPr>
                <w:rFonts w:ascii="Calibri" w:hAnsi="Calibri" w:eastAsia="Calibri" w:cs="Calibri" w:asciiTheme="minorAscii" w:hAnsiTheme="minorAscii" w:eastAsiaTheme="minorAscii" w:cstheme="minorAscii"/>
                <w:noProof w:val="0"/>
                <w:sz w:val="24"/>
                <w:szCs w:val="24"/>
                <w:lang w:val="en-GB"/>
              </w:rPr>
              <w:t xml:space="preserve"> at 31 March 2025 to </w:t>
            </w:r>
            <w:r w:rsidRPr="082888B6" w:rsidR="0B138449">
              <w:rPr>
                <w:rFonts w:ascii="Calibri" w:hAnsi="Calibri" w:eastAsia="Calibri" w:cs="Calibri" w:asciiTheme="minorAscii" w:hAnsiTheme="minorAscii" w:eastAsiaTheme="minorAscii" w:cstheme="minorAscii"/>
                <w:b w:val="1"/>
                <w:bCs w:val="1"/>
                <w:noProof w:val="0"/>
                <w:sz w:val="24"/>
                <w:szCs w:val="24"/>
                <w:lang w:val="en-GB"/>
              </w:rPr>
              <w:t>£4,659.85</w:t>
            </w:r>
            <w:r w:rsidRPr="082888B6" w:rsidR="0B138449">
              <w:rPr>
                <w:rFonts w:ascii="Calibri" w:hAnsi="Calibri" w:eastAsia="Calibri" w:cs="Calibri" w:asciiTheme="minorAscii" w:hAnsiTheme="minorAscii" w:eastAsiaTheme="minorAscii" w:cstheme="minorAscii"/>
                <w:noProof w:val="0"/>
                <w:sz w:val="24"/>
                <w:szCs w:val="24"/>
                <w:lang w:val="en-GB"/>
              </w:rPr>
              <w:t xml:space="preserve"> at 31 March 2026, a reduction of </w:t>
            </w:r>
            <w:r w:rsidRPr="082888B6" w:rsidR="0B138449">
              <w:rPr>
                <w:rFonts w:ascii="Calibri" w:hAnsi="Calibri" w:eastAsia="Calibri" w:cs="Calibri" w:asciiTheme="minorAscii" w:hAnsiTheme="minorAscii" w:eastAsiaTheme="minorAscii" w:cstheme="minorAscii"/>
                <w:b w:val="1"/>
                <w:bCs w:val="1"/>
                <w:noProof w:val="0"/>
                <w:sz w:val="24"/>
                <w:szCs w:val="24"/>
                <w:lang w:val="en-GB"/>
              </w:rPr>
              <w:t>£18,295.15 (79.70%)</w:t>
            </w:r>
            <w:r w:rsidRPr="082888B6" w:rsidR="0B138449">
              <w:rPr>
                <w:rFonts w:ascii="Calibri" w:hAnsi="Calibri" w:eastAsia="Calibri" w:cs="Calibri" w:asciiTheme="minorAscii" w:hAnsiTheme="minorAscii" w:eastAsiaTheme="minorAscii" w:cstheme="minorAscii"/>
                <w:noProof w:val="0"/>
                <w:sz w:val="24"/>
                <w:szCs w:val="24"/>
                <w:lang w:val="en-GB"/>
              </w:rPr>
              <w:t>.</w:t>
            </w:r>
          </w:p>
          <w:p w:rsidR="0B138449" w:rsidP="082888B6" w:rsidRDefault="0B138449" w14:paraId="03F2C084" w14:textId="3B80CD8F">
            <w:pPr>
              <w:rPr>
                <w:rFonts w:ascii="Calibri" w:hAnsi="Calibri" w:eastAsia="Calibri" w:cs="Calibri" w:asciiTheme="minorAscii" w:hAnsiTheme="minorAscii" w:eastAsiaTheme="minorAscii" w:cstheme="minorAscii"/>
                <w:noProof w:val="0"/>
                <w:sz w:val="24"/>
                <w:szCs w:val="24"/>
                <w:lang w:val="en-GB"/>
              </w:rPr>
            </w:pPr>
            <w:r w:rsidRPr="082888B6" w:rsidR="0B138449">
              <w:rPr>
                <w:rFonts w:ascii="Calibri" w:hAnsi="Calibri" w:eastAsia="Calibri" w:cs="Calibri" w:asciiTheme="minorAscii" w:hAnsiTheme="minorAscii" w:eastAsiaTheme="minorAscii" w:cstheme="minorAscii"/>
                <w:noProof w:val="0"/>
                <w:sz w:val="24"/>
                <w:szCs w:val="24"/>
                <w:lang w:val="en-GB"/>
              </w:rPr>
              <w:t>This reduction reflects the settlement of outstanding liabilities during the financial year and demonstrates improved cash flow management. The lower creditor balance at year end indicates that a greater proportion of invoices and commitments had been paid before 31 March 2026, resulting in fewer outstanding amounts owed by the Council.</w:t>
            </w:r>
          </w:p>
          <w:p w:rsidR="082888B6" w:rsidP="082888B6" w:rsidRDefault="082888B6" w14:paraId="712D730D" w14:textId="4F1B3F07">
            <w:pPr>
              <w:pStyle w:val="TableText0"/>
              <w:spacing w:after="120"/>
              <w:rPr>
                <w:rFonts w:ascii="Calibri" w:hAnsi="Calibri" w:eastAsia="Calibri" w:cs="Calibri" w:asciiTheme="minorAscii" w:hAnsiTheme="minorAscii" w:eastAsiaTheme="minorAscii" w:cstheme="minorAscii"/>
                <w:sz w:val="24"/>
                <w:szCs w:val="24"/>
              </w:rPr>
            </w:pPr>
          </w:p>
        </w:tc>
      </w:tr>
      <w:tr w:rsidR="082888B6" w:rsidTr="082888B6" w14:paraId="762DA2F0">
        <w:trPr>
          <w:trHeight w:val="567"/>
        </w:trPr>
        <w:tc>
          <w:tcPr>
            <w:tcW w:w="3962" w:type="dxa"/>
            <w:tcMar/>
          </w:tcPr>
          <w:p w:rsidR="082888B6" w:rsidP="082888B6" w:rsidRDefault="082888B6" w14:paraId="2A607EE8">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2</w:t>
            </w:r>
          </w:p>
        </w:tc>
        <w:tc>
          <w:tcPr>
            <w:tcW w:w="3964" w:type="dxa"/>
            <w:tcMar/>
          </w:tcPr>
          <w:p w:rsidR="082888B6" w:rsidP="082888B6" w:rsidRDefault="082888B6" w14:paraId="3803846E">
            <w:pPr>
              <w:pStyle w:val="TableText0"/>
              <w:spacing w:after="120"/>
              <w:rPr>
                <w:rFonts w:ascii="Calibri" w:hAnsi="Calibri" w:eastAsia="Calibri" w:cs="Calibri" w:asciiTheme="minorAscii" w:hAnsiTheme="minorAscii" w:eastAsiaTheme="minorAscii" w:cstheme="minorAscii"/>
                <w:sz w:val="24"/>
                <w:szCs w:val="24"/>
              </w:rPr>
            </w:pPr>
          </w:p>
        </w:tc>
      </w:tr>
      <w:tr w:rsidR="082888B6" w:rsidTr="082888B6" w14:paraId="10463BA4">
        <w:trPr>
          <w:trHeight w:val="567"/>
        </w:trPr>
        <w:tc>
          <w:tcPr>
            <w:tcW w:w="3962" w:type="dxa"/>
            <w:tcMar/>
          </w:tcPr>
          <w:p w:rsidR="082888B6" w:rsidP="082888B6" w:rsidRDefault="082888B6" w14:paraId="1244F6D0">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3</w:t>
            </w:r>
          </w:p>
        </w:tc>
        <w:tc>
          <w:tcPr>
            <w:tcW w:w="3964" w:type="dxa"/>
            <w:tcMar/>
          </w:tcPr>
          <w:p w:rsidR="082888B6" w:rsidP="082888B6" w:rsidRDefault="082888B6" w14:paraId="06D8D69F">
            <w:pPr>
              <w:pStyle w:val="TableText0"/>
              <w:spacing w:after="120"/>
              <w:rPr>
                <w:rFonts w:ascii="Calibri" w:hAnsi="Calibri" w:eastAsia="Calibri" w:cs="Calibri" w:asciiTheme="minorAscii" w:hAnsiTheme="minorAscii" w:eastAsiaTheme="minorAscii" w:cstheme="minorAscii"/>
                <w:sz w:val="24"/>
                <w:szCs w:val="24"/>
              </w:rPr>
            </w:pPr>
          </w:p>
        </w:tc>
      </w:tr>
      <w:tr w:rsidR="082888B6" w:rsidTr="082888B6" w14:paraId="7D1A34FE">
        <w:trPr>
          <w:trHeight w:val="567"/>
        </w:trPr>
        <w:tc>
          <w:tcPr>
            <w:tcW w:w="3962" w:type="dxa"/>
            <w:tcMar/>
          </w:tcPr>
          <w:p w:rsidR="082888B6" w:rsidP="082888B6" w:rsidRDefault="082888B6" w14:paraId="1F4A1711">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4</w:t>
            </w:r>
          </w:p>
        </w:tc>
        <w:tc>
          <w:tcPr>
            <w:tcW w:w="3964" w:type="dxa"/>
            <w:tcMar/>
          </w:tcPr>
          <w:p w:rsidR="082888B6" w:rsidP="082888B6" w:rsidRDefault="082888B6" w14:paraId="2F1D301D">
            <w:pPr>
              <w:pStyle w:val="TableText0"/>
              <w:spacing w:after="120"/>
              <w:rPr>
                <w:rFonts w:ascii="Calibri" w:hAnsi="Calibri" w:eastAsia="Calibri" w:cs="Calibri" w:asciiTheme="minorAscii" w:hAnsiTheme="minorAscii" w:eastAsiaTheme="minorAscii" w:cstheme="minorAscii"/>
                <w:sz w:val="24"/>
                <w:szCs w:val="24"/>
              </w:rPr>
            </w:pPr>
          </w:p>
        </w:tc>
      </w:tr>
      <w:tr w:rsidR="082888B6" w:rsidTr="082888B6" w14:paraId="0F6BB4B4">
        <w:trPr>
          <w:trHeight w:val="567"/>
        </w:trPr>
        <w:tc>
          <w:tcPr>
            <w:tcW w:w="3962" w:type="dxa"/>
            <w:tcMar/>
          </w:tcPr>
          <w:p w:rsidR="082888B6" w:rsidP="082888B6" w:rsidRDefault="082888B6" w14:paraId="7490C6A7">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Unexplained</w:t>
            </w:r>
          </w:p>
        </w:tc>
        <w:tc>
          <w:tcPr>
            <w:tcW w:w="3964" w:type="dxa"/>
            <w:tcMar/>
          </w:tcPr>
          <w:p w:rsidR="082888B6" w:rsidP="082888B6" w:rsidRDefault="082888B6" w14:paraId="53A0323F">
            <w:pPr>
              <w:pStyle w:val="TableText0"/>
              <w:spacing w:after="120"/>
              <w:rPr>
                <w:rFonts w:ascii="Calibri" w:hAnsi="Calibri" w:eastAsia="Calibri" w:cs="Calibri" w:asciiTheme="minorAscii" w:hAnsiTheme="minorAscii" w:eastAsiaTheme="minorAscii" w:cstheme="minorAscii"/>
                <w:sz w:val="24"/>
                <w:szCs w:val="24"/>
              </w:rPr>
            </w:pPr>
          </w:p>
        </w:tc>
      </w:tr>
      <w:tr w:rsidR="082888B6" w:rsidTr="082888B6" w14:paraId="4936C530">
        <w:trPr>
          <w:trHeight w:val="567"/>
        </w:trPr>
        <w:tc>
          <w:tcPr>
            <w:tcW w:w="3962" w:type="dxa"/>
            <w:tcMar/>
          </w:tcPr>
          <w:p w:rsidR="082888B6" w:rsidP="082888B6" w:rsidRDefault="082888B6" w14:paraId="75622D86">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Confirm unexplained amount is less than 15% of Last Year figure</w:t>
            </w:r>
          </w:p>
        </w:tc>
        <w:tc>
          <w:tcPr>
            <w:tcW w:w="3964" w:type="dxa"/>
            <w:tcMar/>
          </w:tcPr>
          <w:p w:rsidR="082888B6" w:rsidP="082888B6" w:rsidRDefault="082888B6" w14:paraId="6EE27024">
            <w:pPr>
              <w:pStyle w:val="TableText0"/>
              <w:spacing w:after="120"/>
              <w:rPr>
                <w:rFonts w:ascii="Calibri" w:hAnsi="Calibri" w:eastAsia="Calibri" w:cs="Calibri" w:asciiTheme="minorAscii" w:hAnsiTheme="minorAscii" w:eastAsiaTheme="minorAscii" w:cstheme="minorAscii"/>
                <w:sz w:val="24"/>
                <w:szCs w:val="24"/>
              </w:rPr>
            </w:pPr>
          </w:p>
        </w:tc>
      </w:tr>
    </w:tbl>
    <w:p w:rsidR="082888B6" w:rsidRDefault="082888B6" w14:paraId="61A01214" w14:textId="1516A25D"/>
    <w:tbl>
      <w:tblPr>
        <w:tblW w:w="0" w:type="auto"/>
        <w:tblBorders>
          <w:top w:val="single" w:color="auto" w:sz="4"/>
          <w:left w:val="single" w:color="auto" w:sz="4"/>
          <w:bottom w:val="single" w:color="auto" w:sz="4"/>
          <w:right w:val="single" w:color="auto" w:sz="4"/>
          <w:insideH w:val="single" w:color="auto" w:sz="4"/>
          <w:insideV w:val="single" w:color="auto" w:sz="4"/>
        </w:tblBorders>
        <w:tblLook w:val="04A0" w:firstRow="1" w:lastRow="0" w:firstColumn="1" w:lastColumn="0" w:noHBand="0" w:noVBand="1"/>
      </w:tblPr>
      <w:tblGrid>
        <w:gridCol w:w="3962"/>
        <w:gridCol w:w="3964"/>
      </w:tblGrid>
      <w:tr w:rsidR="082888B6" w:rsidTr="355D211C" w14:paraId="0E5C3E4D">
        <w:trPr>
          <w:trHeight w:val="340"/>
        </w:trPr>
        <w:tc>
          <w:tcPr>
            <w:tcW w:w="3962" w:type="dxa"/>
            <w:tcMar/>
            <w:vAlign w:val="bottom"/>
          </w:tcPr>
          <w:p w:rsidR="082888B6" w:rsidP="082888B6" w:rsidRDefault="082888B6" w14:paraId="4D0D4F64" w14:textId="0924930C">
            <w:pPr>
              <w:spacing w:before="60" w:after="60"/>
              <w:outlineLvl w:val="1"/>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Line 1</w:t>
            </w:r>
            <w:r w:rsidRPr="082888B6" w:rsidR="7EDB86EE">
              <w:rPr>
                <w:rFonts w:ascii="Calibri" w:hAnsi="Calibri" w:eastAsia="Calibri" w:cs="Calibri" w:asciiTheme="minorAscii" w:hAnsiTheme="minorAscii" w:eastAsiaTheme="minorAscii" w:cstheme="minorAscii"/>
                <w:b w:val="1"/>
                <w:bCs w:val="1"/>
                <w:sz w:val="24"/>
                <w:szCs w:val="24"/>
              </w:rPr>
              <w:t>1</w:t>
            </w:r>
          </w:p>
          <w:p w:rsidR="5018CDF1" w:rsidP="082888B6" w:rsidRDefault="5018CDF1" w14:paraId="38AF8928" w14:textId="27F6B889">
            <w:pPr>
              <w:pStyle w:val="Normal"/>
              <w:spacing w:before="60" w:after="60"/>
              <w:rPr>
                <w:rFonts w:ascii="Calibri" w:hAnsi="Calibri" w:eastAsia="Calibri" w:cs="Calibri" w:asciiTheme="minorAscii" w:hAnsiTheme="minorAscii" w:eastAsiaTheme="minorAscii" w:cstheme="minorAscii"/>
                <w:noProof w:val="0"/>
                <w:sz w:val="24"/>
                <w:szCs w:val="24"/>
                <w:lang w:val="en-GB"/>
              </w:rPr>
            </w:pPr>
            <w:r w:rsidRPr="082888B6" w:rsidR="5018CDF1">
              <w:rPr>
                <w:rFonts w:ascii="Calibri" w:hAnsi="Calibri" w:eastAsia="Calibri" w:cs="Calibri" w:asciiTheme="minorAscii" w:hAnsiTheme="minorAscii" w:eastAsiaTheme="minorAscii" w:cstheme="minorAscii"/>
                <w:noProof w:val="0"/>
                <w:sz w:val="24"/>
                <w:szCs w:val="24"/>
                <w:lang w:val="en-GB"/>
              </w:rPr>
              <w:t>Balances carried forward</w:t>
            </w:r>
          </w:p>
          <w:p w:rsidR="082888B6" w:rsidP="082888B6" w:rsidRDefault="082888B6" w14:paraId="40D396FB" w14:textId="4E7C4863">
            <w:pPr>
              <w:spacing w:before="60" w:after="60"/>
              <w:outlineLvl w:val="1"/>
              <w:rPr>
                <w:rFonts w:ascii="Calibri" w:hAnsi="Calibri" w:eastAsia="Calibri" w:cs="Calibri" w:asciiTheme="minorAscii" w:hAnsiTheme="minorAscii" w:eastAsiaTheme="minorAscii" w:cstheme="minorAscii"/>
                <w:b w:val="1"/>
                <w:bCs w:val="1"/>
                <w:sz w:val="24"/>
                <w:szCs w:val="24"/>
              </w:rPr>
            </w:pPr>
          </w:p>
          <w:p w:rsidR="082888B6" w:rsidP="082888B6" w:rsidRDefault="082888B6" w14:paraId="1B936CDF" w14:textId="446A5AA4">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30A2C7D1" w14:textId="09C54F66">
            <w:pPr>
              <w:spacing w:before="60" w:after="60"/>
              <w:outlineLvl w:val="1"/>
              <w:rPr>
                <w:rFonts w:ascii="Calibri" w:hAnsi="Calibri" w:eastAsia="Calibri" w:cs="Calibri" w:asciiTheme="minorAscii" w:hAnsiTheme="minorAscii" w:eastAsiaTheme="minorAscii" w:cstheme="minorAscii"/>
                <w:sz w:val="24"/>
                <w:szCs w:val="24"/>
              </w:rPr>
            </w:pPr>
          </w:p>
          <w:p w:rsidR="082888B6" w:rsidP="082888B6" w:rsidRDefault="082888B6" w14:paraId="7F330254" w14:textId="151A0908">
            <w:pPr>
              <w:keepNext w:val="1"/>
              <w:spacing w:before="288" w:beforeLines="120" w:after="120" w:line="240" w:lineRule="auto"/>
              <w:outlineLvl w:val="1"/>
              <w:rPr>
                <w:rFonts w:ascii="Calibri" w:hAnsi="Calibri" w:eastAsia="Calibri" w:cs="Calibri" w:asciiTheme="minorAscii" w:hAnsiTheme="minorAscii" w:eastAsiaTheme="minorAscii" w:cstheme="minorAscii"/>
                <w:sz w:val="24"/>
                <w:szCs w:val="24"/>
              </w:rPr>
            </w:pPr>
          </w:p>
        </w:tc>
        <w:tc>
          <w:tcPr>
            <w:tcW w:w="3964" w:type="dxa"/>
            <w:tcMar/>
          </w:tcPr>
          <w:p w:rsidR="082888B6" w:rsidP="082888B6" w:rsidRDefault="082888B6" w14:paraId="7A0DD3A9" w14:textId="31F34AE2">
            <w:pPr>
              <w:pStyle w:val="TableText0"/>
              <w:spacing w:before="288" w:beforeLines="120" w:after="120"/>
              <w:jc w:val="center"/>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b w:val="1"/>
                <w:bCs w:val="1"/>
                <w:sz w:val="24"/>
                <w:szCs w:val="24"/>
              </w:rPr>
              <w:t>£</w:t>
            </w:r>
          </w:p>
        </w:tc>
      </w:tr>
      <w:tr w:rsidR="082888B6" w:rsidTr="355D211C" w14:paraId="0F8E4858">
        <w:trPr>
          <w:trHeight w:val="567"/>
        </w:trPr>
        <w:tc>
          <w:tcPr>
            <w:tcW w:w="3962" w:type="dxa"/>
            <w:tcMar/>
          </w:tcPr>
          <w:p w:rsidR="082888B6" w:rsidP="082888B6" w:rsidRDefault="082888B6" w14:paraId="39124DA8">
            <w:pPr>
              <w:pStyle w:val="TableText0"/>
              <w:spacing w:before="288" w:beforeLines="120"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Figure in This Year column</w:t>
            </w:r>
          </w:p>
        </w:tc>
        <w:tc>
          <w:tcPr>
            <w:tcW w:w="3964" w:type="dxa"/>
            <w:tcMar/>
          </w:tcPr>
          <w:p w:rsidR="082888B6" w:rsidP="082888B6" w:rsidRDefault="082888B6" w14:paraId="3C7D85C7" w14:textId="00BEB7D2">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78F27E59" w14:textId="0D101C6E">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7C52C7F1" w14:textId="38A509C1">
            <w:pPr>
              <w:pStyle w:val="TableText0"/>
              <w:spacing w:before="60" w:after="60"/>
              <w:rPr>
                <w:rFonts w:ascii="Calibri" w:hAnsi="Calibri" w:eastAsia="Calibri" w:cs="Calibri" w:asciiTheme="minorAscii" w:hAnsiTheme="minorAscii" w:eastAsiaTheme="minorAscii" w:cstheme="minorAscii"/>
                <w:sz w:val="24"/>
                <w:szCs w:val="24"/>
              </w:rPr>
            </w:pPr>
          </w:p>
          <w:p w:rsidR="37BF1EB3" w:rsidP="082888B6" w:rsidRDefault="37BF1EB3" w14:paraId="6D6ADCC3" w14:textId="2E28AD70">
            <w:pPr>
              <w:pStyle w:val="TableText0"/>
              <w:spacing w:before="60" w:after="60"/>
              <w:rPr>
                <w:rFonts w:ascii="Calibri" w:hAnsi="Calibri" w:eastAsia="Calibri" w:cs="Calibri" w:asciiTheme="minorAscii" w:hAnsiTheme="minorAscii" w:eastAsiaTheme="minorAscii" w:cstheme="minorAscii"/>
                <w:sz w:val="24"/>
                <w:szCs w:val="24"/>
              </w:rPr>
            </w:pPr>
            <w:r w:rsidRPr="082888B6" w:rsidR="37BF1EB3">
              <w:rPr>
                <w:rFonts w:ascii="Calibri" w:hAnsi="Calibri" w:eastAsia="Calibri" w:cs="Calibri" w:asciiTheme="minorAscii" w:hAnsiTheme="minorAscii" w:eastAsiaTheme="minorAscii" w:cstheme="minorAscii"/>
                <w:sz w:val="24"/>
                <w:szCs w:val="24"/>
              </w:rPr>
              <w:t>379736.76</w:t>
            </w:r>
          </w:p>
          <w:p w:rsidR="082888B6" w:rsidP="082888B6" w:rsidRDefault="082888B6" w14:paraId="17214836" w14:textId="3D932560">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1EFA868C" w14:textId="4FAA556C">
            <w:pPr>
              <w:pStyle w:val="TableText0"/>
              <w:spacing w:before="288" w:beforeLines="120" w:after="120"/>
              <w:rPr>
                <w:rFonts w:ascii="Calibri" w:hAnsi="Calibri" w:eastAsia="Calibri" w:cs="Calibri" w:asciiTheme="minorAscii" w:hAnsiTheme="minorAscii" w:eastAsiaTheme="minorAscii" w:cstheme="minorAscii"/>
                <w:sz w:val="24"/>
                <w:szCs w:val="24"/>
              </w:rPr>
            </w:pPr>
          </w:p>
        </w:tc>
      </w:tr>
      <w:tr w:rsidR="082888B6" w:rsidTr="355D211C" w14:paraId="0DEEE42E">
        <w:trPr>
          <w:trHeight w:val="567"/>
        </w:trPr>
        <w:tc>
          <w:tcPr>
            <w:tcW w:w="3962" w:type="dxa"/>
            <w:tcMar/>
          </w:tcPr>
          <w:p w:rsidR="082888B6" w:rsidP="082888B6" w:rsidRDefault="082888B6" w14:paraId="7A56B5D7">
            <w:pPr>
              <w:pStyle w:val="TableText0"/>
              <w:spacing w:before="288" w:beforeLines="120"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Figure in Last Year column</w:t>
            </w:r>
          </w:p>
        </w:tc>
        <w:tc>
          <w:tcPr>
            <w:tcW w:w="3964" w:type="dxa"/>
            <w:tcMar/>
          </w:tcPr>
          <w:p w:rsidR="082888B6" w:rsidP="082888B6" w:rsidRDefault="082888B6" w14:paraId="4D75194F" w14:textId="462094B1">
            <w:pPr>
              <w:pStyle w:val="TableText0"/>
              <w:spacing w:before="60" w:after="60"/>
              <w:rPr>
                <w:rFonts w:ascii="Calibri" w:hAnsi="Calibri" w:eastAsia="Calibri" w:cs="Calibri" w:asciiTheme="minorAscii" w:hAnsiTheme="minorAscii" w:eastAsiaTheme="minorAscii" w:cstheme="minorAscii"/>
                <w:sz w:val="24"/>
                <w:szCs w:val="24"/>
              </w:rPr>
            </w:pPr>
          </w:p>
          <w:p w:rsidR="093CAC77" w:rsidP="082888B6" w:rsidRDefault="093CAC77" w14:paraId="201AA521" w14:textId="0CD6B482">
            <w:pPr>
              <w:pStyle w:val="TableText0"/>
              <w:spacing w:before="60" w:after="60"/>
              <w:rPr>
                <w:rFonts w:ascii="Calibri" w:hAnsi="Calibri" w:eastAsia="Calibri" w:cs="Calibri" w:asciiTheme="minorAscii" w:hAnsiTheme="minorAscii" w:eastAsiaTheme="minorAscii" w:cstheme="minorAscii"/>
                <w:noProof w:val="0"/>
                <w:sz w:val="24"/>
                <w:szCs w:val="24"/>
                <w:lang w:val="en-GB"/>
              </w:rPr>
            </w:pPr>
            <w:r w:rsidRPr="082888B6" w:rsidR="093CAC77">
              <w:rPr>
                <w:rFonts w:ascii="Calibri" w:hAnsi="Calibri" w:eastAsia="Calibri" w:cs="Calibri" w:asciiTheme="minorAscii" w:hAnsiTheme="minorAscii" w:eastAsiaTheme="minorAscii" w:cstheme="minorAscii"/>
                <w:noProof w:val="0"/>
                <w:sz w:val="24"/>
                <w:szCs w:val="24"/>
                <w:lang w:val="en-GB"/>
              </w:rPr>
              <w:t>303373.48</w:t>
            </w:r>
          </w:p>
          <w:p w:rsidR="082888B6" w:rsidP="082888B6" w:rsidRDefault="082888B6" w14:paraId="3C1BCB48" w14:textId="3ACBDEA3">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127BEF85" w14:textId="79659F4C">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792DD8EF" w14:textId="4BA50799">
            <w:pPr>
              <w:pStyle w:val="TableText0"/>
              <w:spacing w:before="60" w:after="60"/>
              <w:rPr>
                <w:rFonts w:ascii="Calibri" w:hAnsi="Calibri" w:eastAsia="Calibri" w:cs="Calibri" w:asciiTheme="minorAscii" w:hAnsiTheme="minorAscii" w:eastAsiaTheme="minorAscii" w:cstheme="minorAscii"/>
                <w:sz w:val="24"/>
                <w:szCs w:val="24"/>
              </w:rPr>
            </w:pPr>
          </w:p>
        </w:tc>
      </w:tr>
      <w:tr w:rsidR="082888B6" w:rsidTr="355D211C" w14:paraId="0F5E4EE2">
        <w:trPr>
          <w:trHeight w:val="567"/>
        </w:trPr>
        <w:tc>
          <w:tcPr>
            <w:tcW w:w="3962" w:type="dxa"/>
            <w:tcBorders>
              <w:bottom w:val="single" w:color="auto" w:sz="4"/>
            </w:tcBorders>
            <w:tcMar/>
          </w:tcPr>
          <w:p w:rsidR="082888B6" w:rsidP="082888B6" w:rsidRDefault="082888B6" w14:paraId="3E248BD8">
            <w:pPr>
              <w:pStyle w:val="TableText0"/>
              <w:spacing w:before="288" w:beforeLines="120"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Variance (This Year figure less Last Year figure) A positive figure is an increase, a negative figure is a decrease</w:t>
            </w:r>
          </w:p>
        </w:tc>
        <w:tc>
          <w:tcPr>
            <w:tcW w:w="3964" w:type="dxa"/>
            <w:tcBorders>
              <w:bottom w:val="single" w:color="auto" w:sz="4"/>
            </w:tcBorders>
            <w:tcMar/>
          </w:tcPr>
          <w:p w:rsidR="082888B6" w:rsidP="082888B6" w:rsidRDefault="082888B6" w14:paraId="5A4DE6FB" w14:textId="2460DA52">
            <w:pPr>
              <w:pStyle w:val="TableText0"/>
              <w:spacing w:before="60" w:after="6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 xml:space="preserve"> </w:t>
            </w:r>
          </w:p>
          <w:p w:rsidR="52878B3A" w:rsidP="082888B6" w:rsidRDefault="52878B3A" w14:paraId="5FC055DD" w14:textId="4B1B06D8">
            <w:pPr>
              <w:pStyle w:val="TableText0"/>
              <w:spacing w:before="60" w:after="60"/>
              <w:rPr>
                <w:rFonts w:ascii="Calibri" w:hAnsi="Calibri" w:eastAsia="Calibri" w:cs="Calibri" w:asciiTheme="minorAscii" w:hAnsiTheme="minorAscii" w:eastAsiaTheme="minorAscii" w:cstheme="minorAscii"/>
                <w:sz w:val="24"/>
                <w:szCs w:val="24"/>
              </w:rPr>
            </w:pPr>
            <w:r w:rsidRPr="082888B6" w:rsidR="52878B3A">
              <w:rPr>
                <w:rFonts w:ascii="Calibri" w:hAnsi="Calibri" w:eastAsia="Calibri" w:cs="Calibri" w:asciiTheme="minorAscii" w:hAnsiTheme="minorAscii" w:eastAsiaTheme="minorAscii" w:cstheme="minorAscii"/>
                <w:sz w:val="24"/>
                <w:szCs w:val="24"/>
              </w:rPr>
              <w:t>76363.28</w:t>
            </w:r>
          </w:p>
          <w:p w:rsidR="082888B6" w:rsidP="082888B6" w:rsidRDefault="082888B6" w14:paraId="48644F1D" w14:textId="2DD4E70D">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4D0EDA1F" w14:textId="09A421FC">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5103E4AB" w14:textId="0DC3C9E8">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6448325E" w14:textId="33DF38C9">
            <w:pPr>
              <w:pStyle w:val="TableText0"/>
              <w:spacing w:before="288" w:beforeLines="120" w:after="120"/>
              <w:rPr>
                <w:rFonts w:ascii="Calibri" w:hAnsi="Calibri" w:eastAsia="Calibri" w:cs="Calibri" w:asciiTheme="minorAscii" w:hAnsiTheme="minorAscii" w:eastAsiaTheme="minorAscii" w:cstheme="minorAscii"/>
                <w:sz w:val="24"/>
                <w:szCs w:val="24"/>
              </w:rPr>
            </w:pPr>
          </w:p>
        </w:tc>
      </w:tr>
      <w:tr w:rsidR="082888B6" w:rsidTr="355D211C" w14:paraId="218769A4">
        <w:trPr>
          <w:trHeight w:val="297"/>
        </w:trPr>
        <w:tc>
          <w:tcPr>
            <w:tcW w:w="3962" w:type="dxa"/>
            <w:tcBorders>
              <w:left w:val="nil"/>
              <w:right w:val="nil"/>
            </w:tcBorders>
            <w:tcMar/>
          </w:tcPr>
          <w:p w:rsidR="082888B6" w:rsidP="082888B6" w:rsidRDefault="082888B6" w14:paraId="25088503" w14:textId="6B2732D2">
            <w:pPr>
              <w:pStyle w:val="TableText0"/>
              <w:rPr>
                <w:rFonts w:ascii="Calibri" w:hAnsi="Calibri" w:eastAsia="Calibri" w:cs="Calibri" w:asciiTheme="minorAscii" w:hAnsiTheme="minorAscii" w:eastAsiaTheme="minorAscii" w:cstheme="minorAscii"/>
                <w:b w:val="1"/>
                <w:bCs w:val="1"/>
                <w:sz w:val="24"/>
                <w:szCs w:val="24"/>
              </w:rPr>
            </w:pPr>
          </w:p>
          <w:p w:rsidR="082888B6" w:rsidP="082888B6" w:rsidRDefault="082888B6" w14:paraId="653AAAA2" w14:textId="5F954EF7">
            <w:pPr>
              <w:pStyle w:val="TableText0"/>
              <w:rPr>
                <w:rFonts w:ascii="Calibri" w:hAnsi="Calibri" w:eastAsia="Calibri" w:cs="Calibri" w:asciiTheme="minorAscii" w:hAnsiTheme="minorAscii" w:eastAsiaTheme="minorAscii" w:cstheme="minorAscii"/>
                <w:b w:val="1"/>
                <w:bCs w:val="1"/>
                <w:sz w:val="24"/>
                <w:szCs w:val="24"/>
              </w:rPr>
            </w:pPr>
          </w:p>
        </w:tc>
        <w:tc>
          <w:tcPr>
            <w:tcW w:w="3964" w:type="dxa"/>
            <w:tcBorders>
              <w:left w:val="nil"/>
              <w:right w:val="nil"/>
            </w:tcBorders>
            <w:tcMar/>
          </w:tcPr>
          <w:p w:rsidR="082888B6" w:rsidP="082888B6" w:rsidRDefault="082888B6" w14:paraId="2FD6B412">
            <w:pPr>
              <w:pStyle w:val="TableText0"/>
              <w:jc w:val="center"/>
              <w:rPr>
                <w:rFonts w:ascii="Calibri" w:hAnsi="Calibri" w:eastAsia="Calibri" w:cs="Calibri" w:asciiTheme="minorAscii" w:hAnsiTheme="minorAscii" w:eastAsiaTheme="minorAscii" w:cstheme="minorAscii"/>
                <w:b w:val="1"/>
                <w:bCs w:val="1"/>
                <w:sz w:val="24"/>
                <w:szCs w:val="24"/>
              </w:rPr>
            </w:pPr>
          </w:p>
        </w:tc>
      </w:tr>
      <w:tr w:rsidR="082888B6" w:rsidTr="355D211C" w14:paraId="595DF3C7">
        <w:trPr>
          <w:trHeight w:val="567"/>
        </w:trPr>
        <w:tc>
          <w:tcPr>
            <w:tcW w:w="3962" w:type="dxa"/>
            <w:tcMar/>
          </w:tcPr>
          <w:p w:rsidR="082888B6" w:rsidP="082888B6" w:rsidRDefault="082888B6" w14:paraId="1BF7F42E">
            <w:pPr>
              <w:pStyle w:val="TableText0"/>
              <w:spacing w:after="120"/>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Reasons (as many as are applicable)</w:t>
            </w:r>
          </w:p>
        </w:tc>
        <w:tc>
          <w:tcPr>
            <w:tcW w:w="3964" w:type="dxa"/>
            <w:tcMar/>
          </w:tcPr>
          <w:p w:rsidR="082888B6" w:rsidP="082888B6" w:rsidRDefault="082888B6" w14:paraId="7715CB7C">
            <w:pPr>
              <w:pStyle w:val="TableText0"/>
              <w:spacing w:after="120"/>
              <w:jc w:val="center"/>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Amount</w:t>
            </w:r>
          </w:p>
          <w:p w:rsidR="082888B6" w:rsidP="082888B6" w:rsidRDefault="082888B6" w14:paraId="26D9EB9B">
            <w:pPr>
              <w:pStyle w:val="TableText0"/>
              <w:spacing w:after="120"/>
              <w:jc w:val="center"/>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w:t>
            </w:r>
          </w:p>
        </w:tc>
      </w:tr>
      <w:tr w:rsidR="082888B6" w:rsidTr="355D211C" w14:paraId="2B6A9DA7">
        <w:trPr>
          <w:trHeight w:val="567"/>
        </w:trPr>
        <w:tc>
          <w:tcPr>
            <w:tcW w:w="3962" w:type="dxa"/>
            <w:tcMar/>
          </w:tcPr>
          <w:p w:rsidR="082888B6" w:rsidP="082888B6" w:rsidRDefault="082888B6" w14:paraId="3CE5656E" w14:textId="29639FE9">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1</w:t>
            </w:r>
          </w:p>
        </w:tc>
        <w:tc>
          <w:tcPr>
            <w:tcW w:w="3964" w:type="dxa"/>
            <w:tcMar/>
          </w:tcPr>
          <w:p w:rsidR="317E2530" w:rsidP="082888B6" w:rsidRDefault="317E2530" w14:paraId="0015CB94" w14:textId="1AD0645F">
            <w:pPr>
              <w:rPr>
                <w:rFonts w:ascii="Calibri" w:hAnsi="Calibri" w:eastAsia="Calibri" w:cs="Calibri" w:asciiTheme="minorAscii" w:hAnsiTheme="minorAscii" w:eastAsiaTheme="minorAscii" w:cstheme="minorAscii"/>
                <w:noProof w:val="0"/>
                <w:sz w:val="24"/>
                <w:szCs w:val="24"/>
                <w:lang w:val="en-GB"/>
              </w:rPr>
            </w:pPr>
            <w:r w:rsidRPr="082888B6" w:rsidR="317E2530">
              <w:rPr>
                <w:rFonts w:ascii="Calibri" w:hAnsi="Calibri" w:eastAsia="Calibri" w:cs="Calibri" w:asciiTheme="minorAscii" w:hAnsiTheme="minorAscii" w:eastAsiaTheme="minorAscii" w:cstheme="minorAscii"/>
                <w:noProof w:val="0"/>
                <w:sz w:val="24"/>
                <w:szCs w:val="24"/>
                <w:lang w:val="en-GB"/>
              </w:rPr>
              <w:t xml:space="preserve">Balances Carried Forward increased from </w:t>
            </w:r>
            <w:r w:rsidRPr="082888B6" w:rsidR="317E2530">
              <w:rPr>
                <w:rFonts w:ascii="Calibri" w:hAnsi="Calibri" w:eastAsia="Calibri" w:cs="Calibri" w:asciiTheme="minorAscii" w:hAnsiTheme="minorAscii" w:eastAsiaTheme="minorAscii" w:cstheme="minorAscii"/>
                <w:b w:val="1"/>
                <w:bCs w:val="1"/>
                <w:noProof w:val="0"/>
                <w:sz w:val="24"/>
                <w:szCs w:val="24"/>
                <w:lang w:val="en-GB"/>
              </w:rPr>
              <w:t>£303,373.48</w:t>
            </w:r>
            <w:r w:rsidRPr="082888B6" w:rsidR="317E2530">
              <w:rPr>
                <w:rFonts w:ascii="Calibri" w:hAnsi="Calibri" w:eastAsia="Calibri" w:cs="Calibri" w:asciiTheme="minorAscii" w:hAnsiTheme="minorAscii" w:eastAsiaTheme="minorAscii" w:cstheme="minorAscii"/>
                <w:noProof w:val="0"/>
                <w:sz w:val="24"/>
                <w:szCs w:val="24"/>
                <w:lang w:val="en-GB"/>
              </w:rPr>
              <w:t xml:space="preserve"> at 31 March 2025 to </w:t>
            </w:r>
            <w:r w:rsidRPr="082888B6" w:rsidR="317E2530">
              <w:rPr>
                <w:rFonts w:ascii="Calibri" w:hAnsi="Calibri" w:eastAsia="Calibri" w:cs="Calibri" w:asciiTheme="minorAscii" w:hAnsiTheme="minorAscii" w:eastAsiaTheme="minorAscii" w:cstheme="minorAscii"/>
                <w:b w:val="1"/>
                <w:bCs w:val="1"/>
                <w:noProof w:val="0"/>
                <w:sz w:val="24"/>
                <w:szCs w:val="24"/>
                <w:lang w:val="en-GB"/>
              </w:rPr>
              <w:t>£379,736.76</w:t>
            </w:r>
            <w:r w:rsidRPr="082888B6" w:rsidR="317E2530">
              <w:rPr>
                <w:rFonts w:ascii="Calibri" w:hAnsi="Calibri" w:eastAsia="Calibri" w:cs="Calibri" w:asciiTheme="minorAscii" w:hAnsiTheme="minorAscii" w:eastAsiaTheme="minorAscii" w:cstheme="minorAscii"/>
                <w:noProof w:val="0"/>
                <w:sz w:val="24"/>
                <w:szCs w:val="24"/>
                <w:lang w:val="en-GB"/>
              </w:rPr>
              <w:t xml:space="preserve"> at 31 March 2026, an increase of </w:t>
            </w:r>
            <w:r w:rsidRPr="082888B6" w:rsidR="317E2530">
              <w:rPr>
                <w:rFonts w:ascii="Calibri" w:hAnsi="Calibri" w:eastAsia="Calibri" w:cs="Calibri" w:asciiTheme="minorAscii" w:hAnsiTheme="minorAscii" w:eastAsiaTheme="minorAscii" w:cstheme="minorAscii"/>
                <w:b w:val="1"/>
                <w:bCs w:val="1"/>
                <w:noProof w:val="0"/>
                <w:sz w:val="24"/>
                <w:szCs w:val="24"/>
                <w:lang w:val="en-GB"/>
              </w:rPr>
              <w:t>£76,363.28 (25.17%)</w:t>
            </w:r>
            <w:r w:rsidRPr="082888B6" w:rsidR="317E2530">
              <w:rPr>
                <w:rFonts w:ascii="Calibri" w:hAnsi="Calibri" w:eastAsia="Calibri" w:cs="Calibri" w:asciiTheme="minorAscii" w:hAnsiTheme="minorAscii" w:eastAsiaTheme="minorAscii" w:cstheme="minorAscii"/>
                <w:noProof w:val="0"/>
                <w:sz w:val="24"/>
                <w:szCs w:val="24"/>
                <w:lang w:val="en-GB"/>
              </w:rPr>
              <w:t>.</w:t>
            </w:r>
          </w:p>
          <w:p w:rsidR="317E2530" w:rsidP="082888B6" w:rsidRDefault="317E2530" w14:paraId="5301ADFA" w14:textId="74F2AA7C">
            <w:pPr>
              <w:rPr>
                <w:rFonts w:ascii="Calibri" w:hAnsi="Calibri" w:eastAsia="Calibri" w:cs="Calibri" w:asciiTheme="minorAscii" w:hAnsiTheme="minorAscii" w:eastAsiaTheme="minorAscii" w:cstheme="minorAscii"/>
                <w:noProof w:val="0"/>
                <w:sz w:val="24"/>
                <w:szCs w:val="24"/>
                <w:lang w:val="en-GB"/>
              </w:rPr>
            </w:pPr>
            <w:r w:rsidRPr="082888B6" w:rsidR="317E2530">
              <w:rPr>
                <w:rFonts w:ascii="Calibri" w:hAnsi="Calibri" w:eastAsia="Calibri" w:cs="Calibri" w:asciiTheme="minorAscii" w:hAnsiTheme="minorAscii" w:eastAsiaTheme="minorAscii" w:cstheme="minorAscii"/>
                <w:noProof w:val="0"/>
                <w:sz w:val="24"/>
                <w:szCs w:val="24"/>
                <w:lang w:val="en-GB"/>
              </w:rPr>
              <w:t xml:space="preserve">The increase is primarily attributable to additional grant funding received during the financial year, including Shared Prosperity Fund (SPF) funding of </w:t>
            </w:r>
            <w:r w:rsidRPr="082888B6" w:rsidR="317E2530">
              <w:rPr>
                <w:rFonts w:ascii="Calibri" w:hAnsi="Calibri" w:eastAsia="Calibri" w:cs="Calibri" w:asciiTheme="minorAscii" w:hAnsiTheme="minorAscii" w:eastAsiaTheme="minorAscii" w:cstheme="minorAscii"/>
                <w:b w:val="1"/>
                <w:bCs w:val="1"/>
                <w:noProof w:val="0"/>
                <w:sz w:val="24"/>
                <w:szCs w:val="24"/>
                <w:lang w:val="en-GB"/>
              </w:rPr>
              <w:t>£26,242.14</w:t>
            </w:r>
            <w:r w:rsidRPr="082888B6" w:rsidR="317E2530">
              <w:rPr>
                <w:rFonts w:ascii="Calibri" w:hAnsi="Calibri" w:eastAsia="Calibri" w:cs="Calibri" w:asciiTheme="minorAscii" w:hAnsiTheme="minorAscii" w:eastAsiaTheme="minorAscii" w:cstheme="minorAscii"/>
                <w:noProof w:val="0"/>
                <w:sz w:val="24"/>
                <w:szCs w:val="24"/>
                <w:lang w:val="en-GB"/>
              </w:rPr>
              <w:t xml:space="preserve">, a Christmas Lights grant of </w:t>
            </w:r>
            <w:r w:rsidRPr="082888B6" w:rsidR="317E2530">
              <w:rPr>
                <w:rFonts w:ascii="Calibri" w:hAnsi="Calibri" w:eastAsia="Calibri" w:cs="Calibri" w:asciiTheme="minorAscii" w:hAnsiTheme="minorAscii" w:eastAsiaTheme="minorAscii" w:cstheme="minorAscii"/>
                <w:b w:val="1"/>
                <w:bCs w:val="1"/>
                <w:noProof w:val="0"/>
                <w:sz w:val="24"/>
                <w:szCs w:val="24"/>
                <w:lang w:val="en-GB"/>
              </w:rPr>
              <w:t>£29,744.23</w:t>
            </w:r>
            <w:r w:rsidRPr="082888B6" w:rsidR="317E2530">
              <w:rPr>
                <w:rFonts w:ascii="Calibri" w:hAnsi="Calibri" w:eastAsia="Calibri" w:cs="Calibri" w:asciiTheme="minorAscii" w:hAnsiTheme="minorAscii" w:eastAsiaTheme="minorAscii" w:cstheme="minorAscii"/>
                <w:noProof w:val="0"/>
                <w:sz w:val="24"/>
                <w:szCs w:val="24"/>
                <w:lang w:val="en-GB"/>
              </w:rPr>
              <w:t xml:space="preserve">, an outstanding MYB grant payment of </w:t>
            </w:r>
            <w:r w:rsidRPr="082888B6" w:rsidR="317E2530">
              <w:rPr>
                <w:rFonts w:ascii="Calibri" w:hAnsi="Calibri" w:eastAsia="Calibri" w:cs="Calibri" w:asciiTheme="minorAscii" w:hAnsiTheme="minorAscii" w:eastAsiaTheme="minorAscii" w:cstheme="minorAscii"/>
                <w:b w:val="1"/>
                <w:bCs w:val="1"/>
                <w:noProof w:val="0"/>
                <w:sz w:val="24"/>
                <w:szCs w:val="24"/>
                <w:lang w:val="en-GB"/>
              </w:rPr>
              <w:t>£14,224.00</w:t>
            </w:r>
            <w:r w:rsidRPr="082888B6" w:rsidR="317E2530">
              <w:rPr>
                <w:rFonts w:ascii="Calibri" w:hAnsi="Calibri" w:eastAsia="Calibri" w:cs="Calibri" w:asciiTheme="minorAscii" w:hAnsiTheme="minorAscii" w:eastAsiaTheme="minorAscii" w:cstheme="minorAscii"/>
                <w:noProof w:val="0"/>
                <w:sz w:val="24"/>
                <w:szCs w:val="24"/>
                <w:lang w:val="en-GB"/>
              </w:rPr>
              <w:t xml:space="preserve">, and a Greening Project grant of </w:t>
            </w:r>
            <w:r w:rsidRPr="082888B6" w:rsidR="317E2530">
              <w:rPr>
                <w:rFonts w:ascii="Calibri" w:hAnsi="Calibri" w:eastAsia="Calibri" w:cs="Calibri" w:asciiTheme="minorAscii" w:hAnsiTheme="minorAscii" w:eastAsiaTheme="minorAscii" w:cstheme="minorAscii"/>
                <w:b w:val="1"/>
                <w:bCs w:val="1"/>
                <w:noProof w:val="0"/>
                <w:sz w:val="24"/>
                <w:szCs w:val="24"/>
                <w:lang w:val="en-GB"/>
              </w:rPr>
              <w:t>£3,000.00</w:t>
            </w:r>
            <w:r w:rsidRPr="082888B6" w:rsidR="317E2530">
              <w:rPr>
                <w:rFonts w:ascii="Calibri" w:hAnsi="Calibri" w:eastAsia="Calibri" w:cs="Calibri" w:asciiTheme="minorAscii" w:hAnsiTheme="minorAscii" w:eastAsiaTheme="minorAscii" w:cstheme="minorAscii"/>
                <w:noProof w:val="0"/>
                <w:sz w:val="24"/>
                <w:szCs w:val="24"/>
                <w:lang w:val="en-GB"/>
              </w:rPr>
              <w:t>.</w:t>
            </w:r>
          </w:p>
          <w:p w:rsidR="317E2530" w:rsidP="082888B6" w:rsidRDefault="317E2530" w14:paraId="67860117" w14:textId="1303F87E">
            <w:pPr>
              <w:rPr>
                <w:rFonts w:ascii="Calibri" w:hAnsi="Calibri" w:eastAsia="Calibri" w:cs="Calibri" w:asciiTheme="minorAscii" w:hAnsiTheme="minorAscii" w:eastAsiaTheme="minorAscii" w:cstheme="minorAscii"/>
                <w:noProof w:val="0"/>
                <w:sz w:val="24"/>
                <w:szCs w:val="24"/>
                <w:lang w:val="en-GB"/>
              </w:rPr>
            </w:pPr>
            <w:r w:rsidRPr="082888B6" w:rsidR="317E2530">
              <w:rPr>
                <w:rFonts w:ascii="Calibri" w:hAnsi="Calibri" w:eastAsia="Calibri" w:cs="Calibri" w:asciiTheme="minorAscii" w:hAnsiTheme="minorAscii" w:eastAsiaTheme="minorAscii" w:cstheme="minorAscii"/>
                <w:noProof w:val="0"/>
                <w:sz w:val="24"/>
                <w:szCs w:val="24"/>
                <w:lang w:val="en-GB"/>
              </w:rPr>
              <w:t xml:space="preserve">These additional grant receipts totalled </w:t>
            </w:r>
            <w:r w:rsidRPr="082888B6" w:rsidR="317E2530">
              <w:rPr>
                <w:rFonts w:ascii="Calibri" w:hAnsi="Calibri" w:eastAsia="Calibri" w:cs="Calibri" w:asciiTheme="minorAscii" w:hAnsiTheme="minorAscii" w:eastAsiaTheme="minorAscii" w:cstheme="minorAscii"/>
                <w:b w:val="1"/>
                <w:bCs w:val="1"/>
                <w:noProof w:val="0"/>
                <w:sz w:val="24"/>
                <w:szCs w:val="24"/>
                <w:lang w:val="en-GB"/>
              </w:rPr>
              <w:t>£73,210.37</w:t>
            </w:r>
            <w:r w:rsidRPr="082888B6" w:rsidR="317E2530">
              <w:rPr>
                <w:rFonts w:ascii="Calibri" w:hAnsi="Calibri" w:eastAsia="Calibri" w:cs="Calibri" w:asciiTheme="minorAscii" w:hAnsiTheme="minorAscii" w:eastAsiaTheme="minorAscii" w:cstheme="minorAscii"/>
                <w:noProof w:val="0"/>
                <w:sz w:val="24"/>
                <w:szCs w:val="24"/>
                <w:lang w:val="en-GB"/>
              </w:rPr>
              <w:t xml:space="preserve"> and account for approximately </w:t>
            </w:r>
            <w:r w:rsidRPr="082888B6" w:rsidR="317E2530">
              <w:rPr>
                <w:rFonts w:ascii="Calibri" w:hAnsi="Calibri" w:eastAsia="Calibri" w:cs="Calibri" w:asciiTheme="minorAscii" w:hAnsiTheme="minorAscii" w:eastAsiaTheme="minorAscii" w:cstheme="minorAscii"/>
                <w:b w:val="1"/>
                <w:bCs w:val="1"/>
                <w:noProof w:val="0"/>
                <w:sz w:val="24"/>
                <w:szCs w:val="24"/>
                <w:lang w:val="en-GB"/>
              </w:rPr>
              <w:t>95.87%</w:t>
            </w:r>
            <w:r w:rsidRPr="082888B6" w:rsidR="317E2530">
              <w:rPr>
                <w:rFonts w:ascii="Calibri" w:hAnsi="Calibri" w:eastAsia="Calibri" w:cs="Calibri" w:asciiTheme="minorAscii" w:hAnsiTheme="minorAscii" w:eastAsiaTheme="minorAscii" w:cstheme="minorAscii"/>
                <w:noProof w:val="0"/>
                <w:sz w:val="24"/>
                <w:szCs w:val="24"/>
                <w:lang w:val="en-GB"/>
              </w:rPr>
              <w:t xml:space="preserve"> of the increase in balances carried forward. The remaining increase relates to normal year-end budget variations and the timing of income and expenditure during the financial year.</w:t>
            </w:r>
          </w:p>
          <w:p w:rsidR="317E2530" w:rsidP="082888B6" w:rsidRDefault="317E2530" w14:paraId="6E1F7BAC" w14:textId="1FFEFF2F">
            <w:pPr>
              <w:rPr>
                <w:rFonts w:ascii="Calibri" w:hAnsi="Calibri" w:eastAsia="Calibri" w:cs="Calibri" w:asciiTheme="minorAscii" w:hAnsiTheme="minorAscii" w:eastAsiaTheme="minorAscii" w:cstheme="minorAscii"/>
                <w:noProof w:val="0"/>
                <w:sz w:val="24"/>
                <w:szCs w:val="24"/>
                <w:lang w:val="en-GB"/>
              </w:rPr>
            </w:pPr>
            <w:r w:rsidRPr="082888B6" w:rsidR="317E2530">
              <w:rPr>
                <w:rFonts w:ascii="Calibri" w:hAnsi="Calibri" w:eastAsia="Calibri" w:cs="Calibri" w:asciiTheme="minorAscii" w:hAnsiTheme="minorAscii" w:eastAsiaTheme="minorAscii" w:cstheme="minorAscii"/>
                <w:noProof w:val="0"/>
                <w:sz w:val="24"/>
                <w:szCs w:val="24"/>
                <w:lang w:val="en-GB"/>
              </w:rPr>
              <w:t>The Council continues to maintain appropriate reserves to support future projects, asset maintenance, and approved community initiatives.</w:t>
            </w:r>
          </w:p>
          <w:p w:rsidR="082888B6" w:rsidP="082888B6" w:rsidRDefault="082888B6" w14:paraId="1810888A" w14:textId="1C45397B">
            <w:pPr>
              <w:pStyle w:val="TableText0"/>
              <w:spacing w:after="120"/>
              <w:rPr>
                <w:rFonts w:ascii="Calibri" w:hAnsi="Calibri" w:eastAsia="Calibri" w:cs="Calibri" w:asciiTheme="minorAscii" w:hAnsiTheme="minorAscii" w:eastAsiaTheme="minorAscii" w:cstheme="minorAscii"/>
                <w:sz w:val="24"/>
                <w:szCs w:val="24"/>
              </w:rPr>
            </w:pPr>
          </w:p>
        </w:tc>
      </w:tr>
      <w:tr w:rsidR="082888B6" w:rsidTr="355D211C" w14:paraId="570773F7">
        <w:trPr>
          <w:trHeight w:val="567"/>
        </w:trPr>
        <w:tc>
          <w:tcPr>
            <w:tcW w:w="3962" w:type="dxa"/>
            <w:tcMar/>
          </w:tcPr>
          <w:p w:rsidR="082888B6" w:rsidP="082888B6" w:rsidRDefault="082888B6" w14:paraId="06D0FC3A">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2</w:t>
            </w:r>
          </w:p>
        </w:tc>
        <w:tc>
          <w:tcPr>
            <w:tcW w:w="3964" w:type="dxa"/>
            <w:tcMar/>
          </w:tcPr>
          <w:p w:rsidR="082888B6" w:rsidP="082888B6" w:rsidRDefault="082888B6" w14:paraId="2E27149F">
            <w:pPr>
              <w:pStyle w:val="TableText0"/>
              <w:spacing w:after="120"/>
              <w:rPr>
                <w:rFonts w:ascii="Calibri" w:hAnsi="Calibri" w:eastAsia="Calibri" w:cs="Calibri" w:asciiTheme="minorAscii" w:hAnsiTheme="minorAscii" w:eastAsiaTheme="minorAscii" w:cstheme="minorAscii"/>
                <w:sz w:val="24"/>
                <w:szCs w:val="24"/>
              </w:rPr>
            </w:pPr>
          </w:p>
        </w:tc>
      </w:tr>
      <w:tr w:rsidR="082888B6" w:rsidTr="355D211C" w14:paraId="45EF1138">
        <w:trPr>
          <w:trHeight w:val="567"/>
        </w:trPr>
        <w:tc>
          <w:tcPr>
            <w:tcW w:w="3962" w:type="dxa"/>
            <w:tcMar/>
          </w:tcPr>
          <w:p w:rsidR="082888B6" w:rsidP="082888B6" w:rsidRDefault="082888B6" w14:paraId="11782A14">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3</w:t>
            </w:r>
          </w:p>
        </w:tc>
        <w:tc>
          <w:tcPr>
            <w:tcW w:w="3964" w:type="dxa"/>
            <w:tcMar/>
          </w:tcPr>
          <w:p w:rsidR="082888B6" w:rsidP="082888B6" w:rsidRDefault="082888B6" w14:paraId="79F85C2C">
            <w:pPr>
              <w:pStyle w:val="TableText0"/>
              <w:spacing w:after="120"/>
              <w:rPr>
                <w:rFonts w:ascii="Calibri" w:hAnsi="Calibri" w:eastAsia="Calibri" w:cs="Calibri" w:asciiTheme="minorAscii" w:hAnsiTheme="minorAscii" w:eastAsiaTheme="minorAscii" w:cstheme="minorAscii"/>
                <w:sz w:val="24"/>
                <w:szCs w:val="24"/>
              </w:rPr>
            </w:pPr>
          </w:p>
        </w:tc>
      </w:tr>
      <w:tr w:rsidR="082888B6" w:rsidTr="355D211C" w14:paraId="300FEE58">
        <w:trPr>
          <w:trHeight w:val="567"/>
        </w:trPr>
        <w:tc>
          <w:tcPr>
            <w:tcW w:w="3962" w:type="dxa"/>
            <w:tcMar/>
          </w:tcPr>
          <w:p w:rsidR="082888B6" w:rsidP="082888B6" w:rsidRDefault="082888B6" w14:paraId="45A513CC">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4</w:t>
            </w:r>
          </w:p>
        </w:tc>
        <w:tc>
          <w:tcPr>
            <w:tcW w:w="3964" w:type="dxa"/>
            <w:tcMar/>
          </w:tcPr>
          <w:p w:rsidR="082888B6" w:rsidP="082888B6" w:rsidRDefault="082888B6" w14:paraId="4E20AE95">
            <w:pPr>
              <w:pStyle w:val="TableText0"/>
              <w:spacing w:after="120"/>
              <w:rPr>
                <w:rFonts w:ascii="Calibri" w:hAnsi="Calibri" w:eastAsia="Calibri" w:cs="Calibri" w:asciiTheme="minorAscii" w:hAnsiTheme="minorAscii" w:eastAsiaTheme="minorAscii" w:cstheme="minorAscii"/>
                <w:sz w:val="24"/>
                <w:szCs w:val="24"/>
              </w:rPr>
            </w:pPr>
          </w:p>
        </w:tc>
      </w:tr>
      <w:tr w:rsidR="082888B6" w:rsidTr="355D211C" w14:paraId="6ABA24F5">
        <w:trPr>
          <w:trHeight w:val="567"/>
        </w:trPr>
        <w:tc>
          <w:tcPr>
            <w:tcW w:w="3962" w:type="dxa"/>
            <w:tcMar/>
          </w:tcPr>
          <w:p w:rsidR="082888B6" w:rsidP="082888B6" w:rsidRDefault="082888B6" w14:paraId="6C2BAE48">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Unexplained</w:t>
            </w:r>
          </w:p>
        </w:tc>
        <w:tc>
          <w:tcPr>
            <w:tcW w:w="3964" w:type="dxa"/>
            <w:tcMar/>
          </w:tcPr>
          <w:p w:rsidR="082888B6" w:rsidP="082888B6" w:rsidRDefault="082888B6" w14:paraId="7E16AA2D">
            <w:pPr>
              <w:pStyle w:val="TableText0"/>
              <w:spacing w:after="120"/>
              <w:rPr>
                <w:rFonts w:ascii="Calibri" w:hAnsi="Calibri" w:eastAsia="Calibri" w:cs="Calibri" w:asciiTheme="minorAscii" w:hAnsiTheme="minorAscii" w:eastAsiaTheme="minorAscii" w:cstheme="minorAscii"/>
                <w:sz w:val="24"/>
                <w:szCs w:val="24"/>
              </w:rPr>
            </w:pPr>
          </w:p>
        </w:tc>
      </w:tr>
      <w:tr w:rsidR="082888B6" w:rsidTr="355D211C" w14:paraId="414D3E14">
        <w:trPr>
          <w:trHeight w:val="567"/>
        </w:trPr>
        <w:tc>
          <w:tcPr>
            <w:tcW w:w="3962" w:type="dxa"/>
            <w:tcMar/>
          </w:tcPr>
          <w:p w:rsidR="082888B6" w:rsidP="082888B6" w:rsidRDefault="082888B6" w14:paraId="6F8F6BE9">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Confirm unexplained amount is less than 15% of Last Year figure</w:t>
            </w:r>
          </w:p>
        </w:tc>
        <w:tc>
          <w:tcPr>
            <w:tcW w:w="3964" w:type="dxa"/>
            <w:tcMar/>
          </w:tcPr>
          <w:p w:rsidR="082888B6" w:rsidP="082888B6" w:rsidRDefault="082888B6" w14:paraId="153E3859">
            <w:pPr>
              <w:pStyle w:val="TableText0"/>
              <w:spacing w:after="120"/>
              <w:rPr>
                <w:rFonts w:ascii="Calibri" w:hAnsi="Calibri" w:eastAsia="Calibri" w:cs="Calibri" w:asciiTheme="minorAscii" w:hAnsiTheme="minorAscii" w:eastAsiaTheme="minorAscii" w:cstheme="minorAscii"/>
                <w:sz w:val="24"/>
                <w:szCs w:val="24"/>
              </w:rPr>
            </w:pPr>
          </w:p>
        </w:tc>
      </w:tr>
      <w:tr w:rsidR="355D211C" w:rsidTr="355D211C" w14:paraId="2CCA4B37">
        <w:trPr>
          <w:trHeight w:val="567"/>
        </w:trPr>
        <w:tc>
          <w:tcPr>
            <w:tcW w:w="3962" w:type="dxa"/>
            <w:shd w:val="clear" w:color="auto" w:fill="000000" w:themeFill="text1"/>
            <w:tcMar/>
          </w:tcPr>
          <w:p w:rsidR="355D211C" w:rsidP="355D211C" w:rsidRDefault="355D211C" w14:paraId="1EEEDCCF" w14:textId="2D15F876">
            <w:pPr>
              <w:pStyle w:val="TableText0"/>
              <w:rPr>
                <w:rFonts w:ascii="Calibri" w:hAnsi="Calibri" w:eastAsia="Calibri" w:cs="Calibri" w:asciiTheme="minorAscii" w:hAnsiTheme="minorAscii" w:eastAsiaTheme="minorAscii" w:cstheme="minorAscii"/>
                <w:sz w:val="24"/>
                <w:szCs w:val="24"/>
              </w:rPr>
            </w:pPr>
          </w:p>
        </w:tc>
        <w:tc>
          <w:tcPr>
            <w:tcW w:w="3964" w:type="dxa"/>
            <w:shd w:val="clear" w:color="auto" w:fill="000000" w:themeFill="text1"/>
            <w:tcMar/>
          </w:tcPr>
          <w:p w:rsidR="355D211C" w:rsidP="355D211C" w:rsidRDefault="355D211C" w14:paraId="7937B414" w14:textId="4220DBB3">
            <w:pPr>
              <w:pStyle w:val="TableText0"/>
              <w:rPr>
                <w:rFonts w:ascii="Calibri" w:hAnsi="Calibri" w:eastAsia="Calibri" w:cs="Calibri" w:asciiTheme="minorAscii" w:hAnsiTheme="minorAscii" w:eastAsiaTheme="minorAscii" w:cstheme="minorAscii"/>
                <w:sz w:val="24"/>
                <w:szCs w:val="24"/>
              </w:rPr>
            </w:pPr>
          </w:p>
        </w:tc>
      </w:tr>
      <w:tr w:rsidR="082888B6" w:rsidTr="355D211C" w14:paraId="12C8E359">
        <w:trPr>
          <w:trHeight w:val="340"/>
        </w:trPr>
        <w:tc>
          <w:tcPr>
            <w:tcW w:w="3962" w:type="dxa"/>
            <w:tcMar/>
            <w:vAlign w:val="bottom"/>
          </w:tcPr>
          <w:p w:rsidR="082888B6" w:rsidP="082888B6" w:rsidRDefault="082888B6" w14:paraId="7C94FC4D" w14:textId="6ABC719B">
            <w:pPr>
              <w:spacing w:before="60" w:after="60"/>
              <w:outlineLvl w:val="1"/>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Line 1</w:t>
            </w:r>
            <w:r w:rsidRPr="082888B6" w:rsidR="302C5325">
              <w:rPr>
                <w:rFonts w:ascii="Calibri" w:hAnsi="Calibri" w:eastAsia="Calibri" w:cs="Calibri" w:asciiTheme="minorAscii" w:hAnsiTheme="minorAscii" w:eastAsiaTheme="minorAscii" w:cstheme="minorAscii"/>
                <w:b w:val="1"/>
                <w:bCs w:val="1"/>
                <w:sz w:val="24"/>
                <w:szCs w:val="24"/>
              </w:rPr>
              <w:t>2</w:t>
            </w:r>
          </w:p>
          <w:p w:rsidR="302C5325" w:rsidP="082888B6" w:rsidRDefault="302C5325" w14:paraId="07267F1E" w14:textId="738CF32E">
            <w:pPr>
              <w:pStyle w:val="Normal"/>
              <w:spacing w:before="60" w:after="60"/>
              <w:rPr>
                <w:rFonts w:ascii="Calibri" w:hAnsi="Calibri" w:eastAsia="Calibri" w:cs="Calibri" w:asciiTheme="minorAscii" w:hAnsiTheme="minorAscii" w:eastAsiaTheme="minorAscii" w:cstheme="minorAscii"/>
                <w:noProof w:val="0"/>
                <w:sz w:val="24"/>
                <w:szCs w:val="24"/>
                <w:lang w:val="en-GB"/>
              </w:rPr>
            </w:pPr>
            <w:r w:rsidRPr="082888B6" w:rsidR="302C5325">
              <w:rPr>
                <w:rFonts w:ascii="Calibri" w:hAnsi="Calibri" w:eastAsia="Calibri" w:cs="Calibri" w:asciiTheme="minorAscii" w:hAnsiTheme="minorAscii" w:eastAsiaTheme="minorAscii" w:cstheme="minorAscii"/>
                <w:noProof w:val="0"/>
                <w:sz w:val="24"/>
                <w:szCs w:val="24"/>
                <w:lang w:val="en-GB"/>
              </w:rPr>
              <w:t>Total fixed assets and long-term assets</w:t>
            </w:r>
          </w:p>
          <w:p w:rsidR="082888B6" w:rsidP="082888B6" w:rsidRDefault="082888B6" w14:paraId="7C70CF09" w14:textId="4E7C4863">
            <w:pPr>
              <w:spacing w:before="60" w:after="60"/>
              <w:outlineLvl w:val="1"/>
              <w:rPr>
                <w:rFonts w:ascii="Calibri" w:hAnsi="Calibri" w:eastAsia="Calibri" w:cs="Calibri" w:asciiTheme="minorAscii" w:hAnsiTheme="minorAscii" w:eastAsiaTheme="minorAscii" w:cstheme="minorAscii"/>
                <w:b w:val="1"/>
                <w:bCs w:val="1"/>
                <w:sz w:val="24"/>
                <w:szCs w:val="24"/>
              </w:rPr>
            </w:pPr>
          </w:p>
          <w:p w:rsidR="082888B6" w:rsidP="082888B6" w:rsidRDefault="082888B6" w14:paraId="10E90F56" w14:textId="446A5AA4">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2CD6653B" w14:textId="09C54F66">
            <w:pPr>
              <w:spacing w:before="60" w:after="60"/>
              <w:outlineLvl w:val="1"/>
              <w:rPr>
                <w:rFonts w:ascii="Calibri" w:hAnsi="Calibri" w:eastAsia="Calibri" w:cs="Calibri" w:asciiTheme="minorAscii" w:hAnsiTheme="minorAscii" w:eastAsiaTheme="minorAscii" w:cstheme="minorAscii"/>
                <w:sz w:val="24"/>
                <w:szCs w:val="24"/>
              </w:rPr>
            </w:pPr>
          </w:p>
          <w:p w:rsidR="082888B6" w:rsidP="082888B6" w:rsidRDefault="082888B6" w14:paraId="07114294" w14:textId="151A0908">
            <w:pPr>
              <w:keepNext w:val="1"/>
              <w:spacing w:before="288" w:beforeLines="120" w:after="120" w:line="240" w:lineRule="auto"/>
              <w:outlineLvl w:val="1"/>
              <w:rPr>
                <w:rFonts w:ascii="Calibri" w:hAnsi="Calibri" w:eastAsia="Calibri" w:cs="Calibri" w:asciiTheme="minorAscii" w:hAnsiTheme="minorAscii" w:eastAsiaTheme="minorAscii" w:cstheme="minorAscii"/>
                <w:sz w:val="24"/>
                <w:szCs w:val="24"/>
              </w:rPr>
            </w:pPr>
          </w:p>
        </w:tc>
        <w:tc>
          <w:tcPr>
            <w:tcW w:w="3964" w:type="dxa"/>
            <w:tcMar/>
          </w:tcPr>
          <w:p w:rsidR="082888B6" w:rsidP="082888B6" w:rsidRDefault="082888B6" w14:paraId="1F845B9B" w14:textId="31F34AE2">
            <w:pPr>
              <w:pStyle w:val="TableText0"/>
              <w:spacing w:before="288" w:beforeLines="120" w:after="120"/>
              <w:jc w:val="center"/>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b w:val="1"/>
                <w:bCs w:val="1"/>
                <w:sz w:val="24"/>
                <w:szCs w:val="24"/>
              </w:rPr>
              <w:t>£</w:t>
            </w:r>
          </w:p>
        </w:tc>
      </w:tr>
      <w:tr w:rsidR="082888B6" w:rsidTr="355D211C" w14:paraId="52006041">
        <w:trPr>
          <w:trHeight w:val="567"/>
        </w:trPr>
        <w:tc>
          <w:tcPr>
            <w:tcW w:w="3962" w:type="dxa"/>
            <w:tcMar/>
          </w:tcPr>
          <w:p w:rsidR="082888B6" w:rsidP="082888B6" w:rsidRDefault="082888B6" w14:paraId="603BD09F">
            <w:pPr>
              <w:pStyle w:val="TableText0"/>
              <w:spacing w:before="288" w:beforeLines="120"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Figure in This Year column</w:t>
            </w:r>
          </w:p>
        </w:tc>
        <w:tc>
          <w:tcPr>
            <w:tcW w:w="3964" w:type="dxa"/>
            <w:tcMar/>
          </w:tcPr>
          <w:p w:rsidR="082888B6" w:rsidP="082888B6" w:rsidRDefault="082888B6" w14:paraId="2C73EDF8" w14:textId="00BEB7D2">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28007DAF" w14:textId="0D101C6E">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0AB92090" w14:textId="38A509C1">
            <w:pPr>
              <w:pStyle w:val="TableText0"/>
              <w:spacing w:before="60" w:after="60"/>
              <w:rPr>
                <w:rFonts w:ascii="Calibri" w:hAnsi="Calibri" w:eastAsia="Calibri" w:cs="Calibri" w:asciiTheme="minorAscii" w:hAnsiTheme="minorAscii" w:eastAsiaTheme="minorAscii" w:cstheme="minorAscii"/>
                <w:sz w:val="24"/>
                <w:szCs w:val="24"/>
              </w:rPr>
            </w:pPr>
          </w:p>
          <w:p w:rsidR="31A465DB" w:rsidP="082888B6" w:rsidRDefault="31A465DB" w14:paraId="33944F34" w14:textId="40FEB015">
            <w:pPr>
              <w:pStyle w:val="TableText0"/>
              <w:spacing w:before="60" w:after="60"/>
              <w:rPr>
                <w:rFonts w:ascii="Calibri" w:hAnsi="Calibri" w:eastAsia="Calibri" w:cs="Calibri" w:asciiTheme="minorAscii" w:hAnsiTheme="minorAscii" w:eastAsiaTheme="minorAscii" w:cstheme="minorAscii"/>
                <w:noProof w:val="0"/>
                <w:sz w:val="24"/>
                <w:szCs w:val="24"/>
                <w:lang w:val="en-GB"/>
              </w:rPr>
            </w:pPr>
            <w:r w:rsidRPr="082888B6" w:rsidR="31A465DB">
              <w:rPr>
                <w:rFonts w:ascii="Calibri" w:hAnsi="Calibri" w:eastAsia="Calibri" w:cs="Calibri" w:asciiTheme="minorAscii" w:hAnsiTheme="minorAscii" w:eastAsiaTheme="minorAscii" w:cstheme="minorAscii"/>
                <w:noProof w:val="0"/>
                <w:sz w:val="24"/>
                <w:szCs w:val="24"/>
                <w:lang w:val="en-GB"/>
              </w:rPr>
              <w:t>253744.64</w:t>
            </w:r>
          </w:p>
          <w:p w:rsidR="082888B6" w:rsidP="082888B6" w:rsidRDefault="082888B6" w14:paraId="7C6F51EE" w14:textId="3D932560">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03C763F3" w14:textId="4FAA556C">
            <w:pPr>
              <w:pStyle w:val="TableText0"/>
              <w:spacing w:before="288" w:beforeLines="120" w:after="120"/>
              <w:rPr>
                <w:rFonts w:ascii="Calibri" w:hAnsi="Calibri" w:eastAsia="Calibri" w:cs="Calibri" w:asciiTheme="minorAscii" w:hAnsiTheme="minorAscii" w:eastAsiaTheme="minorAscii" w:cstheme="minorAscii"/>
                <w:sz w:val="24"/>
                <w:szCs w:val="24"/>
              </w:rPr>
            </w:pPr>
          </w:p>
        </w:tc>
      </w:tr>
      <w:tr w:rsidR="082888B6" w:rsidTr="355D211C" w14:paraId="2C732239">
        <w:trPr>
          <w:trHeight w:val="567"/>
        </w:trPr>
        <w:tc>
          <w:tcPr>
            <w:tcW w:w="3962" w:type="dxa"/>
            <w:tcMar/>
          </w:tcPr>
          <w:p w:rsidR="082888B6" w:rsidP="082888B6" w:rsidRDefault="082888B6" w14:paraId="79A9E001">
            <w:pPr>
              <w:pStyle w:val="TableText0"/>
              <w:spacing w:before="288" w:beforeLines="120"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Figure in Last Year column</w:t>
            </w:r>
          </w:p>
        </w:tc>
        <w:tc>
          <w:tcPr>
            <w:tcW w:w="3964" w:type="dxa"/>
            <w:tcMar/>
          </w:tcPr>
          <w:p w:rsidR="082888B6" w:rsidP="082888B6" w:rsidRDefault="082888B6" w14:paraId="3F8145DC" w14:textId="462094B1">
            <w:pPr>
              <w:pStyle w:val="TableText0"/>
              <w:spacing w:before="60" w:after="60"/>
              <w:rPr>
                <w:rFonts w:ascii="Calibri" w:hAnsi="Calibri" w:eastAsia="Calibri" w:cs="Calibri" w:asciiTheme="minorAscii" w:hAnsiTheme="minorAscii" w:eastAsiaTheme="minorAscii" w:cstheme="minorAscii"/>
                <w:sz w:val="24"/>
                <w:szCs w:val="24"/>
              </w:rPr>
            </w:pPr>
          </w:p>
          <w:p w:rsidR="1FEC0998" w:rsidP="082888B6" w:rsidRDefault="1FEC0998" w14:paraId="2FEE152A" w14:textId="1CC4E78A">
            <w:pPr>
              <w:pStyle w:val="TableText0"/>
              <w:spacing w:before="60" w:after="60"/>
              <w:rPr>
                <w:rFonts w:ascii="Calibri" w:hAnsi="Calibri" w:eastAsia="Calibri" w:cs="Calibri" w:asciiTheme="minorAscii" w:hAnsiTheme="minorAscii" w:eastAsiaTheme="minorAscii" w:cstheme="minorAscii"/>
                <w:noProof w:val="0"/>
                <w:sz w:val="24"/>
                <w:szCs w:val="24"/>
                <w:lang w:val="en-GB"/>
              </w:rPr>
            </w:pPr>
            <w:r w:rsidRPr="082888B6" w:rsidR="1FEC0998">
              <w:rPr>
                <w:rFonts w:ascii="Calibri" w:hAnsi="Calibri" w:eastAsia="Calibri" w:cs="Calibri" w:asciiTheme="minorAscii" w:hAnsiTheme="minorAscii" w:eastAsiaTheme="minorAscii" w:cstheme="minorAscii"/>
                <w:noProof w:val="0"/>
                <w:sz w:val="24"/>
                <w:szCs w:val="24"/>
                <w:lang w:val="en-GB"/>
              </w:rPr>
              <w:t>98779.00</w:t>
            </w:r>
          </w:p>
          <w:p w:rsidR="082888B6" w:rsidP="082888B6" w:rsidRDefault="082888B6" w14:paraId="17602FA1" w14:textId="3ACBDEA3">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26FFECEF" w14:textId="79659F4C">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5FB8D6F6" w14:textId="4BA50799">
            <w:pPr>
              <w:pStyle w:val="TableText0"/>
              <w:spacing w:before="60" w:after="60"/>
              <w:rPr>
                <w:rFonts w:ascii="Calibri" w:hAnsi="Calibri" w:eastAsia="Calibri" w:cs="Calibri" w:asciiTheme="minorAscii" w:hAnsiTheme="minorAscii" w:eastAsiaTheme="minorAscii" w:cstheme="minorAscii"/>
                <w:sz w:val="24"/>
                <w:szCs w:val="24"/>
              </w:rPr>
            </w:pPr>
          </w:p>
        </w:tc>
      </w:tr>
      <w:tr w:rsidR="082888B6" w:rsidTr="355D211C" w14:paraId="0180AB33">
        <w:trPr>
          <w:trHeight w:val="567"/>
        </w:trPr>
        <w:tc>
          <w:tcPr>
            <w:tcW w:w="3962" w:type="dxa"/>
            <w:tcBorders>
              <w:bottom w:val="single" w:color="auto" w:sz="4"/>
            </w:tcBorders>
            <w:tcMar/>
          </w:tcPr>
          <w:p w:rsidR="082888B6" w:rsidP="082888B6" w:rsidRDefault="082888B6" w14:paraId="5907638B">
            <w:pPr>
              <w:pStyle w:val="TableText0"/>
              <w:spacing w:before="288" w:beforeLines="120"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Variance (This Year figure less Last Year figure) A positive figure is an increase, a negative figure is a decrease</w:t>
            </w:r>
          </w:p>
        </w:tc>
        <w:tc>
          <w:tcPr>
            <w:tcW w:w="3964" w:type="dxa"/>
            <w:tcBorders>
              <w:bottom w:val="single" w:color="auto" w:sz="4"/>
            </w:tcBorders>
            <w:tcMar/>
          </w:tcPr>
          <w:p w:rsidR="082888B6" w:rsidP="082888B6" w:rsidRDefault="082888B6" w14:paraId="1EC4AEA1" w14:textId="2460DA52">
            <w:pPr>
              <w:pStyle w:val="TableText0"/>
              <w:spacing w:before="60" w:after="6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 xml:space="preserve"> </w:t>
            </w:r>
          </w:p>
          <w:p w:rsidR="33596AAD" w:rsidP="082888B6" w:rsidRDefault="33596AAD" w14:paraId="1A28CDD9" w14:textId="340CA331">
            <w:pPr>
              <w:pStyle w:val="TableText0"/>
              <w:spacing w:before="60" w:after="60"/>
              <w:rPr>
                <w:rFonts w:ascii="Calibri" w:hAnsi="Calibri" w:eastAsia="Calibri" w:cs="Calibri" w:asciiTheme="minorAscii" w:hAnsiTheme="minorAscii" w:eastAsiaTheme="minorAscii" w:cstheme="minorAscii"/>
                <w:sz w:val="24"/>
                <w:szCs w:val="24"/>
              </w:rPr>
            </w:pPr>
            <w:r w:rsidRPr="082888B6" w:rsidR="33596AAD">
              <w:rPr>
                <w:rFonts w:ascii="Calibri" w:hAnsi="Calibri" w:eastAsia="Calibri" w:cs="Calibri" w:asciiTheme="minorAscii" w:hAnsiTheme="minorAscii" w:eastAsiaTheme="minorAscii" w:cstheme="minorAscii"/>
                <w:sz w:val="24"/>
                <w:szCs w:val="24"/>
              </w:rPr>
              <w:t>154965.64</w:t>
            </w:r>
          </w:p>
          <w:p w:rsidR="082888B6" w:rsidP="082888B6" w:rsidRDefault="082888B6" w14:paraId="607F2845" w14:textId="663FD916">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2D835EA7" w14:textId="2DD4E70D">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2285A578" w14:textId="09A421FC">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24E079A1" w14:textId="0DC3C9E8">
            <w:pPr>
              <w:pStyle w:val="TableText0"/>
              <w:spacing w:before="60" w:after="60"/>
              <w:rPr>
                <w:rFonts w:ascii="Calibri" w:hAnsi="Calibri" w:eastAsia="Calibri" w:cs="Calibri" w:asciiTheme="minorAscii" w:hAnsiTheme="minorAscii" w:eastAsiaTheme="minorAscii" w:cstheme="minorAscii"/>
                <w:sz w:val="24"/>
                <w:szCs w:val="24"/>
              </w:rPr>
            </w:pPr>
          </w:p>
          <w:p w:rsidR="082888B6" w:rsidP="082888B6" w:rsidRDefault="082888B6" w14:paraId="68C1B984" w14:textId="33DF38C9">
            <w:pPr>
              <w:pStyle w:val="TableText0"/>
              <w:spacing w:before="288" w:beforeLines="120" w:after="120"/>
              <w:rPr>
                <w:rFonts w:ascii="Calibri" w:hAnsi="Calibri" w:eastAsia="Calibri" w:cs="Calibri" w:asciiTheme="minorAscii" w:hAnsiTheme="minorAscii" w:eastAsiaTheme="minorAscii" w:cstheme="minorAscii"/>
                <w:sz w:val="24"/>
                <w:szCs w:val="24"/>
              </w:rPr>
            </w:pPr>
          </w:p>
        </w:tc>
      </w:tr>
      <w:tr w:rsidR="082888B6" w:rsidTr="355D211C" w14:paraId="0AA8471F">
        <w:trPr>
          <w:trHeight w:val="297"/>
        </w:trPr>
        <w:tc>
          <w:tcPr>
            <w:tcW w:w="3962" w:type="dxa"/>
            <w:tcBorders>
              <w:left w:val="nil"/>
              <w:right w:val="nil"/>
            </w:tcBorders>
            <w:tcMar/>
          </w:tcPr>
          <w:p w:rsidR="082888B6" w:rsidP="082888B6" w:rsidRDefault="082888B6" w14:paraId="6DEE1D76" w14:textId="6B2732D2">
            <w:pPr>
              <w:pStyle w:val="TableText0"/>
              <w:rPr>
                <w:rFonts w:ascii="Calibri" w:hAnsi="Calibri" w:eastAsia="Calibri" w:cs="Calibri" w:asciiTheme="minorAscii" w:hAnsiTheme="minorAscii" w:eastAsiaTheme="minorAscii" w:cstheme="minorAscii"/>
                <w:b w:val="1"/>
                <w:bCs w:val="1"/>
                <w:sz w:val="24"/>
                <w:szCs w:val="24"/>
              </w:rPr>
            </w:pPr>
          </w:p>
          <w:p w:rsidR="082888B6" w:rsidP="082888B6" w:rsidRDefault="082888B6" w14:paraId="53894FD5" w14:textId="5F954EF7">
            <w:pPr>
              <w:pStyle w:val="TableText0"/>
              <w:rPr>
                <w:rFonts w:ascii="Calibri" w:hAnsi="Calibri" w:eastAsia="Calibri" w:cs="Calibri" w:asciiTheme="minorAscii" w:hAnsiTheme="minorAscii" w:eastAsiaTheme="minorAscii" w:cstheme="minorAscii"/>
                <w:b w:val="1"/>
                <w:bCs w:val="1"/>
                <w:sz w:val="24"/>
                <w:szCs w:val="24"/>
              </w:rPr>
            </w:pPr>
          </w:p>
        </w:tc>
        <w:tc>
          <w:tcPr>
            <w:tcW w:w="3964" w:type="dxa"/>
            <w:tcBorders>
              <w:left w:val="nil"/>
              <w:right w:val="nil"/>
            </w:tcBorders>
            <w:tcMar/>
          </w:tcPr>
          <w:p w:rsidR="082888B6" w:rsidP="082888B6" w:rsidRDefault="082888B6" w14:paraId="3E116A45">
            <w:pPr>
              <w:pStyle w:val="TableText0"/>
              <w:jc w:val="center"/>
              <w:rPr>
                <w:rFonts w:ascii="Calibri" w:hAnsi="Calibri" w:eastAsia="Calibri" w:cs="Calibri" w:asciiTheme="minorAscii" w:hAnsiTheme="minorAscii" w:eastAsiaTheme="minorAscii" w:cstheme="minorAscii"/>
                <w:b w:val="1"/>
                <w:bCs w:val="1"/>
                <w:sz w:val="24"/>
                <w:szCs w:val="24"/>
              </w:rPr>
            </w:pPr>
          </w:p>
        </w:tc>
      </w:tr>
      <w:tr w:rsidR="082888B6" w:rsidTr="355D211C" w14:paraId="70779E29">
        <w:trPr>
          <w:trHeight w:val="567"/>
        </w:trPr>
        <w:tc>
          <w:tcPr>
            <w:tcW w:w="3962" w:type="dxa"/>
            <w:tcMar/>
          </w:tcPr>
          <w:p w:rsidR="082888B6" w:rsidP="082888B6" w:rsidRDefault="082888B6" w14:paraId="7ADF9DEC">
            <w:pPr>
              <w:pStyle w:val="TableText0"/>
              <w:spacing w:after="120"/>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Reasons (as many as are applicable)</w:t>
            </w:r>
          </w:p>
        </w:tc>
        <w:tc>
          <w:tcPr>
            <w:tcW w:w="3964" w:type="dxa"/>
            <w:tcMar/>
          </w:tcPr>
          <w:p w:rsidR="082888B6" w:rsidP="082888B6" w:rsidRDefault="082888B6" w14:paraId="1478C4A6">
            <w:pPr>
              <w:pStyle w:val="TableText0"/>
              <w:spacing w:after="120"/>
              <w:jc w:val="center"/>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Amount</w:t>
            </w:r>
          </w:p>
          <w:p w:rsidR="082888B6" w:rsidP="082888B6" w:rsidRDefault="082888B6" w14:paraId="62F78F9C">
            <w:pPr>
              <w:pStyle w:val="TableText0"/>
              <w:spacing w:after="120"/>
              <w:jc w:val="center"/>
              <w:rPr>
                <w:rFonts w:ascii="Calibri" w:hAnsi="Calibri" w:eastAsia="Calibri" w:cs="Calibri" w:asciiTheme="minorAscii" w:hAnsiTheme="minorAscii" w:eastAsiaTheme="minorAscii" w:cstheme="minorAscii"/>
                <w:b w:val="1"/>
                <w:bCs w:val="1"/>
                <w:sz w:val="24"/>
                <w:szCs w:val="24"/>
              </w:rPr>
            </w:pPr>
            <w:r w:rsidRPr="082888B6" w:rsidR="082888B6">
              <w:rPr>
                <w:rFonts w:ascii="Calibri" w:hAnsi="Calibri" w:eastAsia="Calibri" w:cs="Calibri" w:asciiTheme="minorAscii" w:hAnsiTheme="minorAscii" w:eastAsiaTheme="minorAscii" w:cstheme="minorAscii"/>
                <w:b w:val="1"/>
                <w:bCs w:val="1"/>
                <w:sz w:val="24"/>
                <w:szCs w:val="24"/>
              </w:rPr>
              <w:t>£</w:t>
            </w:r>
          </w:p>
        </w:tc>
      </w:tr>
      <w:tr w:rsidR="082888B6" w:rsidTr="355D211C" w14:paraId="491409A8">
        <w:trPr>
          <w:trHeight w:val="567"/>
        </w:trPr>
        <w:tc>
          <w:tcPr>
            <w:tcW w:w="3962" w:type="dxa"/>
            <w:tcMar/>
          </w:tcPr>
          <w:p w:rsidR="082888B6" w:rsidP="082888B6" w:rsidRDefault="082888B6" w14:paraId="5F298756" w14:textId="29639FE9">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1</w:t>
            </w:r>
          </w:p>
        </w:tc>
        <w:tc>
          <w:tcPr>
            <w:tcW w:w="3964" w:type="dxa"/>
            <w:tcMar/>
          </w:tcPr>
          <w:p w:rsidR="6DD92F1B" w:rsidP="082888B6" w:rsidRDefault="6DD92F1B" w14:paraId="5CAACBBC" w14:textId="0C0DD25C">
            <w:pPr>
              <w:rPr>
                <w:rFonts w:ascii="Calibri" w:hAnsi="Calibri" w:eastAsia="Calibri" w:cs="Calibri" w:asciiTheme="minorAscii" w:hAnsiTheme="minorAscii" w:eastAsiaTheme="minorAscii" w:cstheme="minorAscii"/>
                <w:noProof w:val="0"/>
                <w:sz w:val="24"/>
                <w:szCs w:val="24"/>
                <w:lang w:val="en-GB"/>
              </w:rPr>
            </w:pPr>
            <w:r w:rsidRPr="082888B6" w:rsidR="6DD92F1B">
              <w:rPr>
                <w:rFonts w:ascii="Calibri" w:hAnsi="Calibri" w:eastAsia="Calibri" w:cs="Calibri" w:asciiTheme="minorAscii" w:hAnsiTheme="minorAscii" w:eastAsiaTheme="minorAscii" w:cstheme="minorAscii"/>
                <w:noProof w:val="0"/>
                <w:sz w:val="24"/>
                <w:szCs w:val="24"/>
                <w:lang w:val="en-GB"/>
              </w:rPr>
              <w:t>The increase in Fixed Assets during 2025–2026 is primarily attributable to a review and improvement of the Council's Asset Register. During the year it was identified that a number of significant assets, including the Tennis Court Redevelopment and the Ammanford Playground Redevelopment, had not previously been recorded within the Asset Register.</w:t>
            </w:r>
          </w:p>
          <w:p w:rsidR="6DD92F1B" w:rsidP="082888B6" w:rsidRDefault="6DD92F1B" w14:paraId="3418EC6C" w14:textId="54DABE7A">
            <w:pPr>
              <w:rPr>
                <w:rFonts w:ascii="Calibri" w:hAnsi="Calibri" w:eastAsia="Calibri" w:cs="Calibri" w:asciiTheme="minorAscii" w:hAnsiTheme="minorAscii" w:eastAsiaTheme="minorAscii" w:cstheme="minorAscii"/>
                <w:noProof w:val="0"/>
                <w:sz w:val="24"/>
                <w:szCs w:val="24"/>
                <w:lang w:val="en-GB"/>
              </w:rPr>
            </w:pPr>
            <w:r w:rsidRPr="082888B6" w:rsidR="6DD92F1B">
              <w:rPr>
                <w:rFonts w:ascii="Calibri" w:hAnsi="Calibri" w:eastAsia="Calibri" w:cs="Calibri" w:asciiTheme="minorAscii" w:hAnsiTheme="minorAscii" w:eastAsiaTheme="minorAscii" w:cstheme="minorAscii"/>
                <w:noProof w:val="0"/>
                <w:sz w:val="24"/>
                <w:szCs w:val="24"/>
                <w:lang w:val="en-GB"/>
              </w:rPr>
              <w:t>The Council has taken steps to improve its asset management processes and has transferred the Asset Register onto the Scribe accounting system to provide greater control and oversight. In addition, the appointment of an Estates and Administration Officer has enabled a comprehensive review of Council assets to be undertaken.</w:t>
            </w:r>
          </w:p>
          <w:p w:rsidR="6DD92F1B" w:rsidP="082888B6" w:rsidRDefault="6DD92F1B" w14:paraId="6CBF599D" w14:textId="68773ABA">
            <w:pPr>
              <w:rPr>
                <w:rFonts w:ascii="Calibri" w:hAnsi="Calibri" w:eastAsia="Calibri" w:cs="Calibri" w:asciiTheme="minorAscii" w:hAnsiTheme="minorAscii" w:eastAsiaTheme="minorAscii" w:cstheme="minorAscii"/>
                <w:noProof w:val="0"/>
                <w:sz w:val="24"/>
                <w:szCs w:val="24"/>
                <w:lang w:val="en-GB"/>
              </w:rPr>
            </w:pPr>
            <w:r w:rsidRPr="082888B6" w:rsidR="6DD92F1B">
              <w:rPr>
                <w:rFonts w:ascii="Calibri" w:hAnsi="Calibri" w:eastAsia="Calibri" w:cs="Calibri" w:asciiTheme="minorAscii" w:hAnsiTheme="minorAscii" w:eastAsiaTheme="minorAscii" w:cstheme="minorAscii"/>
                <w:noProof w:val="0"/>
                <w:sz w:val="24"/>
                <w:szCs w:val="24"/>
                <w:lang w:val="en-GB"/>
              </w:rPr>
              <w:t>During 2026–2027 the Council intends to continue this work by asset tagging all Council-owned assets, undertaking regular verification checks, and strengthening procedures for recording acquisitions, disposals, and asset movements. The increase in asset values therefore reflects both capital investment in Council facilities and improvements made to the accuracy and completeness of the Asset Register.</w:t>
            </w:r>
          </w:p>
          <w:p w:rsidR="082888B6" w:rsidP="082888B6" w:rsidRDefault="082888B6" w14:paraId="6A79AD8C" w14:textId="23AB2190">
            <w:pPr>
              <w:pStyle w:val="TableText0"/>
              <w:spacing w:after="120"/>
              <w:rPr>
                <w:rFonts w:ascii="Calibri" w:hAnsi="Calibri" w:eastAsia="Calibri" w:cs="Calibri" w:asciiTheme="minorAscii" w:hAnsiTheme="minorAscii" w:eastAsiaTheme="minorAscii" w:cstheme="minorAscii"/>
                <w:sz w:val="24"/>
                <w:szCs w:val="24"/>
              </w:rPr>
            </w:pPr>
          </w:p>
        </w:tc>
      </w:tr>
      <w:tr w:rsidR="082888B6" w:rsidTr="355D211C" w14:paraId="7867FD61">
        <w:trPr>
          <w:trHeight w:val="567"/>
        </w:trPr>
        <w:tc>
          <w:tcPr>
            <w:tcW w:w="3962" w:type="dxa"/>
            <w:tcMar/>
          </w:tcPr>
          <w:p w:rsidR="082888B6" w:rsidP="082888B6" w:rsidRDefault="082888B6" w14:paraId="197E7929">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2</w:t>
            </w:r>
          </w:p>
        </w:tc>
        <w:tc>
          <w:tcPr>
            <w:tcW w:w="3964" w:type="dxa"/>
            <w:tcMar/>
          </w:tcPr>
          <w:p w:rsidR="082888B6" w:rsidP="082888B6" w:rsidRDefault="082888B6" w14:paraId="7F0B4ACD">
            <w:pPr>
              <w:pStyle w:val="TableText0"/>
              <w:spacing w:after="120"/>
              <w:rPr>
                <w:rFonts w:ascii="Calibri" w:hAnsi="Calibri" w:eastAsia="Calibri" w:cs="Calibri" w:asciiTheme="minorAscii" w:hAnsiTheme="minorAscii" w:eastAsiaTheme="minorAscii" w:cstheme="minorAscii"/>
                <w:sz w:val="24"/>
                <w:szCs w:val="24"/>
              </w:rPr>
            </w:pPr>
          </w:p>
        </w:tc>
      </w:tr>
      <w:tr w:rsidR="082888B6" w:rsidTr="355D211C" w14:paraId="631795CB">
        <w:trPr>
          <w:trHeight w:val="567"/>
        </w:trPr>
        <w:tc>
          <w:tcPr>
            <w:tcW w:w="3962" w:type="dxa"/>
            <w:tcMar/>
          </w:tcPr>
          <w:p w:rsidR="082888B6" w:rsidP="082888B6" w:rsidRDefault="082888B6" w14:paraId="285E5F8D">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3</w:t>
            </w:r>
          </w:p>
        </w:tc>
        <w:tc>
          <w:tcPr>
            <w:tcW w:w="3964" w:type="dxa"/>
            <w:tcMar/>
          </w:tcPr>
          <w:p w:rsidR="082888B6" w:rsidP="082888B6" w:rsidRDefault="082888B6" w14:paraId="14CCDCDE">
            <w:pPr>
              <w:pStyle w:val="TableText0"/>
              <w:spacing w:after="120"/>
              <w:rPr>
                <w:rFonts w:ascii="Calibri" w:hAnsi="Calibri" w:eastAsia="Calibri" w:cs="Calibri" w:asciiTheme="minorAscii" w:hAnsiTheme="minorAscii" w:eastAsiaTheme="minorAscii" w:cstheme="minorAscii"/>
                <w:sz w:val="24"/>
                <w:szCs w:val="24"/>
              </w:rPr>
            </w:pPr>
          </w:p>
        </w:tc>
      </w:tr>
      <w:tr w:rsidR="082888B6" w:rsidTr="355D211C" w14:paraId="24741236">
        <w:trPr>
          <w:trHeight w:val="567"/>
        </w:trPr>
        <w:tc>
          <w:tcPr>
            <w:tcW w:w="3962" w:type="dxa"/>
            <w:tcMar/>
          </w:tcPr>
          <w:p w:rsidR="082888B6" w:rsidP="082888B6" w:rsidRDefault="082888B6" w14:paraId="65923ABC">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Reason 4</w:t>
            </w:r>
          </w:p>
        </w:tc>
        <w:tc>
          <w:tcPr>
            <w:tcW w:w="3964" w:type="dxa"/>
            <w:tcMar/>
          </w:tcPr>
          <w:p w:rsidR="082888B6" w:rsidP="082888B6" w:rsidRDefault="082888B6" w14:paraId="571E0F71">
            <w:pPr>
              <w:pStyle w:val="TableText0"/>
              <w:spacing w:after="120"/>
              <w:rPr>
                <w:rFonts w:ascii="Calibri" w:hAnsi="Calibri" w:eastAsia="Calibri" w:cs="Calibri" w:asciiTheme="minorAscii" w:hAnsiTheme="minorAscii" w:eastAsiaTheme="minorAscii" w:cstheme="minorAscii"/>
                <w:sz w:val="24"/>
                <w:szCs w:val="24"/>
              </w:rPr>
            </w:pPr>
          </w:p>
        </w:tc>
      </w:tr>
      <w:tr w:rsidR="082888B6" w:rsidTr="355D211C" w14:paraId="56BA4AC0">
        <w:trPr>
          <w:trHeight w:val="567"/>
        </w:trPr>
        <w:tc>
          <w:tcPr>
            <w:tcW w:w="3962" w:type="dxa"/>
            <w:tcMar/>
          </w:tcPr>
          <w:p w:rsidR="082888B6" w:rsidP="082888B6" w:rsidRDefault="082888B6" w14:paraId="4F454985">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Unexplained</w:t>
            </w:r>
          </w:p>
        </w:tc>
        <w:tc>
          <w:tcPr>
            <w:tcW w:w="3964" w:type="dxa"/>
            <w:tcMar/>
          </w:tcPr>
          <w:p w:rsidR="082888B6" w:rsidP="082888B6" w:rsidRDefault="082888B6" w14:paraId="49E8DC07">
            <w:pPr>
              <w:pStyle w:val="TableText0"/>
              <w:spacing w:after="120"/>
              <w:rPr>
                <w:rFonts w:ascii="Calibri" w:hAnsi="Calibri" w:eastAsia="Calibri" w:cs="Calibri" w:asciiTheme="minorAscii" w:hAnsiTheme="minorAscii" w:eastAsiaTheme="minorAscii" w:cstheme="minorAscii"/>
                <w:sz w:val="24"/>
                <w:szCs w:val="24"/>
              </w:rPr>
            </w:pPr>
          </w:p>
        </w:tc>
      </w:tr>
      <w:tr w:rsidR="082888B6" w:rsidTr="355D211C" w14:paraId="0382D26F">
        <w:trPr>
          <w:trHeight w:val="567"/>
        </w:trPr>
        <w:tc>
          <w:tcPr>
            <w:tcW w:w="3962" w:type="dxa"/>
            <w:tcMar/>
          </w:tcPr>
          <w:p w:rsidR="082888B6" w:rsidP="082888B6" w:rsidRDefault="082888B6" w14:paraId="291EC52B">
            <w:pPr>
              <w:pStyle w:val="TableText0"/>
              <w:spacing w:after="120"/>
              <w:rPr>
                <w:rFonts w:ascii="Calibri" w:hAnsi="Calibri" w:eastAsia="Calibri" w:cs="Calibri" w:asciiTheme="minorAscii" w:hAnsiTheme="minorAscii" w:eastAsiaTheme="minorAscii" w:cstheme="minorAscii"/>
                <w:sz w:val="24"/>
                <w:szCs w:val="24"/>
              </w:rPr>
            </w:pPr>
            <w:r w:rsidRPr="082888B6" w:rsidR="082888B6">
              <w:rPr>
                <w:rFonts w:ascii="Calibri" w:hAnsi="Calibri" w:eastAsia="Calibri" w:cs="Calibri" w:asciiTheme="minorAscii" w:hAnsiTheme="minorAscii" w:eastAsiaTheme="minorAscii" w:cstheme="minorAscii"/>
                <w:sz w:val="24"/>
                <w:szCs w:val="24"/>
              </w:rPr>
              <w:t>Confirm unexplained amount is less than 15% of Last Year figure</w:t>
            </w:r>
          </w:p>
        </w:tc>
        <w:tc>
          <w:tcPr>
            <w:tcW w:w="3964" w:type="dxa"/>
            <w:tcMar/>
          </w:tcPr>
          <w:p w:rsidR="082888B6" w:rsidP="082888B6" w:rsidRDefault="082888B6" w14:paraId="367E7ACF">
            <w:pPr>
              <w:pStyle w:val="TableText0"/>
              <w:spacing w:after="120"/>
              <w:rPr>
                <w:rFonts w:ascii="Calibri" w:hAnsi="Calibri" w:eastAsia="Calibri" w:cs="Calibri" w:asciiTheme="minorAscii" w:hAnsiTheme="minorAscii" w:eastAsiaTheme="minorAscii" w:cstheme="minorAscii"/>
                <w:sz w:val="24"/>
                <w:szCs w:val="24"/>
              </w:rPr>
            </w:pPr>
          </w:p>
        </w:tc>
      </w:tr>
    </w:tbl>
    <w:p w:rsidR="082888B6" w:rsidRDefault="082888B6" w14:paraId="257D6354" w14:textId="63B6190F"/>
    <w:p w:rsidR="082888B6" w:rsidRDefault="082888B6" w14:paraId="05574FF8" w14:textId="45F19043"/>
    <w:p w:rsidR="082888B6" w:rsidRDefault="082888B6" w14:paraId="394D8455" w14:textId="413C1224"/>
    <w:p w:rsidR="00384F78" w:rsidP="00384F78" w:rsidRDefault="00384F78" w14:paraId="7B969E60" w14:textId="77777777">
      <w:pPr>
        <w:rPr>
          <w:color w:val="FF0000"/>
        </w:rPr>
      </w:pPr>
      <w:r w:rsidRPr="00991B0A">
        <w:rPr>
          <w:color w:val="FF0000"/>
        </w:rPr>
        <w:t>Please note that explanations should be quantified</w:t>
      </w:r>
      <w:r>
        <w:rPr>
          <w:color w:val="FF0000"/>
        </w:rPr>
        <w:t xml:space="preserve"> and should consider one off items in both the current and prior years</w:t>
      </w:r>
      <w:r w:rsidRPr="00991B0A">
        <w:rPr>
          <w:color w:val="FF0000"/>
        </w:rPr>
        <w:t xml:space="preserve">. </w:t>
      </w:r>
      <w:r>
        <w:rPr>
          <w:color w:val="FF0000"/>
        </w:rPr>
        <w:t xml:space="preserve">Monetary values </w:t>
      </w:r>
      <w:r w:rsidRPr="00B362F1">
        <w:rPr>
          <w:b/>
          <w:bCs/>
          <w:color w:val="FF0000"/>
        </w:rPr>
        <w:t>must</w:t>
      </w:r>
      <w:r>
        <w:rPr>
          <w:color w:val="FF0000"/>
        </w:rPr>
        <w:t xml:space="preserve"> be attached to each explanation. Explanations that do not quantify each element of the variance will not be accepted as a full explanation and will likely result in a qualified opinion.  Examples of unacceptable explanations include:</w:t>
      </w:r>
    </w:p>
    <w:p w:rsidR="00384F78" w:rsidP="00384F78" w:rsidRDefault="00384F78" w14:paraId="5C46C781" w14:textId="77777777">
      <w:pPr>
        <w:pStyle w:val="ListParagraph"/>
        <w:numPr>
          <w:ilvl w:val="0"/>
          <w:numId w:val="28"/>
        </w:numPr>
        <w:rPr>
          <w:color w:val="FF0000"/>
          <w:sz w:val="20"/>
          <w:szCs w:val="20"/>
        </w:rPr>
      </w:pPr>
      <w:r>
        <w:rPr>
          <w:color w:val="FF0000"/>
          <w:sz w:val="20"/>
          <w:szCs w:val="20"/>
        </w:rPr>
        <w:t>Expenditure increased because the Council spent more on staff</w:t>
      </w:r>
      <w:r w:rsidRPr="00457F20">
        <w:rPr>
          <w:color w:val="FF0000"/>
          <w:sz w:val="20"/>
          <w:szCs w:val="20"/>
        </w:rPr>
        <w:t>.</w:t>
      </w:r>
    </w:p>
    <w:p w:rsidRPr="00CF1FED" w:rsidR="00384F78" w:rsidP="00384F78" w:rsidRDefault="00384F78" w14:paraId="226078CE" w14:textId="77777777">
      <w:pPr>
        <w:pStyle w:val="ListParagraph"/>
        <w:numPr>
          <w:ilvl w:val="0"/>
          <w:numId w:val="28"/>
        </w:numPr>
        <w:rPr>
          <w:color w:val="FF0000"/>
          <w:sz w:val="20"/>
          <w:szCs w:val="20"/>
        </w:rPr>
      </w:pPr>
      <w:r>
        <w:rPr>
          <w:color w:val="FF0000"/>
          <w:sz w:val="20"/>
          <w:szCs w:val="20"/>
        </w:rPr>
        <w:t xml:space="preserve">Other payments increased because of park benches and grass cutting, </w:t>
      </w:r>
    </w:p>
    <w:p w:rsidR="00124DFF" w:rsidRDefault="00124DFF" w14:paraId="2F762CA8" w14:textId="77777777">
      <w:pPr>
        <w:rPr>
          <w:sz w:val="36"/>
          <w:szCs w:val="36"/>
        </w:rPr>
      </w:pPr>
      <w:r>
        <w:rPr>
          <w:sz w:val="36"/>
          <w:szCs w:val="36"/>
        </w:rPr>
        <w:br w:type="page"/>
      </w:r>
    </w:p>
    <w:p w:rsidRPr="00FF2DF6" w:rsidR="00D060DC" w:rsidP="00D060DC" w:rsidRDefault="00D060DC" w14:paraId="014FACFC" w14:textId="77777777">
      <w:pPr>
        <w:pStyle w:val="Heading2"/>
        <w:rPr>
          <w:sz w:val="36"/>
          <w:szCs w:val="36"/>
        </w:rPr>
      </w:pPr>
      <w:r w:rsidRPr="00FF2DF6">
        <w:rPr>
          <w:sz w:val="36"/>
          <w:szCs w:val="36"/>
        </w:rPr>
        <w:t>Governance themes</w:t>
      </w:r>
      <w:r>
        <w:rPr>
          <w:sz w:val="36"/>
          <w:szCs w:val="36"/>
        </w:rPr>
        <w:t xml:space="preserve"> 2025-26</w:t>
      </w:r>
    </w:p>
    <w:p w:rsidR="00D060DC" w:rsidP="00D060DC" w:rsidRDefault="00D060DC" w14:paraId="160148AF" w14:textId="77777777">
      <w:pPr>
        <w:pStyle w:val="Heading2"/>
      </w:pPr>
      <w:r>
        <w:t>Well-being of Future Generations (Wales) Act 2015</w:t>
      </w:r>
    </w:p>
    <w:p w:rsidR="00D060DC" w:rsidP="00D060DC" w:rsidRDefault="00D060DC" w14:paraId="4A4E3079" w14:textId="77777777">
      <w:r w:rsidRPr="00A5442D">
        <w:t xml:space="preserve">For those councils subject to the requirements of the Well-being of Future Generations </w:t>
      </w:r>
      <w:r>
        <w:t xml:space="preserve">(Wales) </w:t>
      </w:r>
      <w:r w:rsidRPr="00A5442D">
        <w:t>Act 2015, a copy of the Council’s report on how it is contributing to the wellbeing of its area</w:t>
      </w:r>
      <w:r>
        <w:t>.</w:t>
      </w:r>
    </w:p>
    <w:p w:rsidRPr="00CA296D" w:rsidR="00D060DC" w:rsidP="00D060DC" w:rsidRDefault="00D060DC" w14:paraId="68ABFD6F" w14:textId="77777777">
      <w:pPr>
        <w:pStyle w:val="Heading2"/>
      </w:pPr>
      <w:r>
        <w:t>Annual Report</w:t>
      </w:r>
    </w:p>
    <w:p w:rsidRPr="00A92B2C" w:rsidR="00D060DC" w:rsidP="00D060DC" w:rsidRDefault="00D060DC" w14:paraId="29268CE1" w14:textId="77777777">
      <w:r w:rsidRPr="00A92B2C">
        <w:t>Please provide the following information:</w:t>
      </w:r>
    </w:p>
    <w:p w:rsidRPr="00A92B2C" w:rsidR="00D060DC" w:rsidP="00D060DC" w:rsidRDefault="00D060DC" w14:paraId="46F754DA" w14:textId="77777777">
      <w:pPr>
        <w:pStyle w:val="TableText0"/>
        <w:numPr>
          <w:ilvl w:val="0"/>
          <w:numId w:val="26"/>
        </w:numPr>
        <w:spacing w:before="240" w:after="40" w:line="280" w:lineRule="atLeast"/>
        <w:ind w:right="0"/>
        <w:rPr>
          <w:rFonts w:ascii="Arial" w:hAnsi="Arial" w:cs="Arial"/>
          <w:bCs/>
          <w:color w:val="515254"/>
          <w:sz w:val="20"/>
          <w:szCs w:val="20"/>
        </w:rPr>
      </w:pPr>
      <w:r>
        <w:rPr>
          <w:rFonts w:ascii="Arial" w:hAnsi="Arial" w:cs="Arial"/>
          <w:bCs/>
          <w:color w:val="515254"/>
          <w:sz w:val="20"/>
          <w:szCs w:val="20"/>
        </w:rPr>
        <w:t>A copy of the Council’s Annual Report for 2024-25 published during 2025-26 OR a copy of the 2025-26 annual report OR;</w:t>
      </w:r>
    </w:p>
    <w:p w:rsidR="00D060DC" w:rsidP="00D060DC" w:rsidRDefault="00D060DC" w14:paraId="197F031E" w14:textId="77777777">
      <w:pPr>
        <w:pStyle w:val="TableText0"/>
        <w:numPr>
          <w:ilvl w:val="0"/>
          <w:numId w:val="26"/>
        </w:numPr>
        <w:spacing w:before="240" w:after="40" w:line="280" w:lineRule="atLeast"/>
        <w:ind w:right="0"/>
        <w:rPr>
          <w:rFonts w:ascii="Arial" w:hAnsi="Arial" w:cs="Arial"/>
          <w:bCs/>
          <w:color w:val="515254"/>
          <w:sz w:val="20"/>
          <w:szCs w:val="20"/>
        </w:rPr>
      </w:pPr>
      <w:r w:rsidRPr="00A92B2C">
        <w:rPr>
          <w:rFonts w:ascii="Arial" w:hAnsi="Arial" w:cs="Arial"/>
          <w:bCs/>
          <w:color w:val="515254"/>
          <w:sz w:val="20"/>
          <w:szCs w:val="20"/>
        </w:rPr>
        <w:t xml:space="preserve">A </w:t>
      </w:r>
      <w:r>
        <w:rPr>
          <w:rFonts w:ascii="Arial" w:hAnsi="Arial" w:cs="Arial"/>
          <w:bCs/>
          <w:color w:val="515254"/>
          <w:sz w:val="20"/>
          <w:szCs w:val="20"/>
        </w:rPr>
        <w:t>link to the Annual Report on the Council’s website (Please note we want a direct link to the report itself and not a link to the Council’s homepage)</w:t>
      </w:r>
      <w:r w:rsidRPr="00A92B2C">
        <w:rPr>
          <w:rFonts w:ascii="Arial" w:hAnsi="Arial" w:cs="Arial"/>
          <w:bCs/>
          <w:color w:val="515254"/>
          <w:sz w:val="20"/>
          <w:szCs w:val="20"/>
        </w:rPr>
        <w:t>.</w:t>
      </w:r>
    </w:p>
    <w:p w:rsidRPr="00CA296D" w:rsidR="00D060DC" w:rsidP="00D060DC" w:rsidRDefault="00D060DC" w14:paraId="38A75A29" w14:textId="77777777">
      <w:pPr>
        <w:pStyle w:val="Heading2"/>
      </w:pPr>
      <w:r>
        <w:t xml:space="preserve">Budget monitoring </w:t>
      </w:r>
    </w:p>
    <w:p w:rsidRPr="00A92B2C" w:rsidR="00D060DC" w:rsidP="00D060DC" w:rsidRDefault="00D060DC" w14:paraId="073A9C95" w14:textId="77777777">
      <w:r w:rsidRPr="00A92B2C">
        <w:t>Please provide the following information:</w:t>
      </w:r>
    </w:p>
    <w:p w:rsidRPr="00A92B2C" w:rsidR="00D060DC" w:rsidP="00D060DC" w:rsidRDefault="00D060DC" w14:paraId="6E95B0C1" w14:textId="77777777">
      <w:pPr>
        <w:pStyle w:val="TableText0"/>
        <w:numPr>
          <w:ilvl w:val="0"/>
          <w:numId w:val="29"/>
        </w:numPr>
        <w:spacing w:before="240" w:after="40" w:line="280" w:lineRule="atLeast"/>
        <w:ind w:right="0"/>
        <w:rPr>
          <w:rFonts w:ascii="Arial" w:hAnsi="Arial" w:cs="Arial"/>
          <w:bCs/>
          <w:color w:val="515254"/>
          <w:sz w:val="20"/>
          <w:szCs w:val="20"/>
        </w:rPr>
      </w:pPr>
      <w:r>
        <w:rPr>
          <w:rFonts w:ascii="Arial" w:hAnsi="Arial" w:cs="Arial"/>
          <w:bCs/>
          <w:color w:val="515254"/>
          <w:sz w:val="20"/>
          <w:szCs w:val="20"/>
        </w:rPr>
        <w:t>An explanation of how the Council sets its budget (including consideration of its reserves) and how it monitors income and expenditure against that budget.</w:t>
      </w:r>
    </w:p>
    <w:p w:rsidRPr="00CA296D" w:rsidR="00D060DC" w:rsidP="00D060DC" w:rsidRDefault="00D060DC" w14:paraId="7FAAD7E4" w14:textId="77777777">
      <w:pPr>
        <w:pStyle w:val="Heading2"/>
      </w:pPr>
      <w:r>
        <w:t>Internal audit</w:t>
      </w:r>
    </w:p>
    <w:p w:rsidRPr="00A92B2C" w:rsidR="00D060DC" w:rsidP="00D060DC" w:rsidRDefault="00D060DC" w14:paraId="582948BA" w14:textId="77777777">
      <w:r w:rsidRPr="00A92B2C">
        <w:t>Please provide the following information:</w:t>
      </w:r>
    </w:p>
    <w:p w:rsidRPr="00A92B2C" w:rsidR="00D060DC" w:rsidP="00D060DC" w:rsidRDefault="00D060DC" w14:paraId="42D7EDFF" w14:textId="77777777">
      <w:pPr>
        <w:pStyle w:val="TableText0"/>
        <w:numPr>
          <w:ilvl w:val="0"/>
          <w:numId w:val="30"/>
        </w:numPr>
        <w:spacing w:before="240" w:after="40" w:line="280" w:lineRule="atLeast"/>
        <w:ind w:right="0"/>
        <w:rPr>
          <w:rFonts w:ascii="Arial" w:hAnsi="Arial" w:cs="Arial"/>
          <w:bCs/>
          <w:color w:val="515254"/>
          <w:sz w:val="20"/>
          <w:szCs w:val="20"/>
        </w:rPr>
      </w:pPr>
      <w:r>
        <w:rPr>
          <w:rFonts w:ascii="Arial" w:hAnsi="Arial" w:cs="Arial"/>
          <w:bCs/>
          <w:color w:val="515254"/>
          <w:sz w:val="20"/>
          <w:szCs w:val="20"/>
        </w:rPr>
        <w:t>A copy of the agreed terms of reference for internal audit for 2025-26; AND</w:t>
      </w:r>
    </w:p>
    <w:p w:rsidR="00D060DC" w:rsidP="00D060DC" w:rsidRDefault="00D060DC" w14:paraId="70D23516" w14:textId="77777777">
      <w:pPr>
        <w:pStyle w:val="TableText0"/>
        <w:numPr>
          <w:ilvl w:val="0"/>
          <w:numId w:val="30"/>
        </w:numPr>
        <w:spacing w:before="240" w:after="40" w:line="280" w:lineRule="atLeast"/>
        <w:ind w:right="0"/>
        <w:rPr>
          <w:rFonts w:ascii="Arial" w:hAnsi="Arial" w:cs="Arial"/>
          <w:bCs/>
          <w:color w:val="515254"/>
          <w:sz w:val="20"/>
          <w:szCs w:val="20"/>
        </w:rPr>
      </w:pPr>
      <w:r>
        <w:rPr>
          <w:rFonts w:ascii="Arial" w:hAnsi="Arial" w:cs="Arial"/>
          <w:bCs/>
          <w:color w:val="515254"/>
          <w:sz w:val="20"/>
          <w:szCs w:val="20"/>
        </w:rPr>
        <w:t xml:space="preserve">Where the Council has received a detailed, written report in addition to the report included on the annual return, a copy of the detailed report. If there is no report, please tell us this. </w:t>
      </w:r>
    </w:p>
    <w:p w:rsidR="00384F78" w:rsidP="00384F78" w:rsidRDefault="00384F78" w14:paraId="6A07419D" w14:textId="56810A54">
      <w:pPr>
        <w:rPr>
          <w:rFonts w:eastAsia="Calibri" w:cs="Times New Roman"/>
          <w:b/>
          <w:color w:val="F4633A"/>
          <w:sz w:val="36"/>
          <w:szCs w:val="36"/>
        </w:rPr>
      </w:pPr>
      <w:r>
        <w:rPr>
          <w:sz w:val="36"/>
          <w:szCs w:val="36"/>
        </w:rPr>
        <w:br w:type="page"/>
      </w:r>
    </w:p>
    <w:p w:rsidR="00DB7299" w:rsidP="00CC044A" w:rsidRDefault="0049416F" w14:paraId="2653CC1C" w14:textId="4C3CE240">
      <w:pPr>
        <w:pStyle w:val="Heading2"/>
        <w:rPr>
          <w:sz w:val="36"/>
          <w:szCs w:val="36"/>
        </w:rPr>
      </w:pPr>
      <w:bookmarkStart w:name="_Hlk189486387" w:id="0"/>
      <w:r w:rsidRPr="00BD64AB">
        <w:rPr>
          <w:sz w:val="36"/>
          <w:szCs w:val="36"/>
        </w:rPr>
        <w:t>Additional f</w:t>
      </w:r>
      <w:r w:rsidRPr="00BD64AB" w:rsidR="00D26082">
        <w:rPr>
          <w:sz w:val="36"/>
          <w:szCs w:val="36"/>
        </w:rPr>
        <w:t>ull a</w:t>
      </w:r>
      <w:r w:rsidRPr="00BD64AB" w:rsidR="0054023E">
        <w:rPr>
          <w:sz w:val="36"/>
          <w:szCs w:val="36"/>
        </w:rPr>
        <w:t xml:space="preserve">udit documentation </w:t>
      </w:r>
      <w:r w:rsidRPr="00B93023" w:rsidR="0054023E">
        <w:rPr>
          <w:sz w:val="36"/>
          <w:szCs w:val="36"/>
        </w:rPr>
        <w:t>requirements</w:t>
      </w:r>
    </w:p>
    <w:p w:rsidRPr="00E151F5" w:rsidR="009C1967" w:rsidP="009C1967" w:rsidRDefault="009C1967" w14:paraId="2E30C597" w14:textId="77777777">
      <w:pPr>
        <w:pStyle w:val="Heading2"/>
      </w:pPr>
      <w:r>
        <w:t>What does the full audit involve?</w:t>
      </w:r>
    </w:p>
    <w:p w:rsidR="009C1967" w:rsidP="009C1967" w:rsidRDefault="009C1967" w14:paraId="20190507" w14:textId="2CF3B0F8">
      <w:r>
        <w:t>In short</w:t>
      </w:r>
      <w:r w:rsidR="009B58AF">
        <w:t>,</w:t>
      </w:r>
      <w:r>
        <w:t xml:space="preserve"> the full audit will include:</w:t>
      </w:r>
    </w:p>
    <w:p w:rsidR="009C1967" w:rsidP="009C1967" w:rsidRDefault="009C1967" w14:paraId="7AE2A8D8" w14:textId="77777777">
      <w:pPr>
        <w:pStyle w:val="Bullet"/>
      </w:pPr>
      <w:r>
        <w:t>Agreement of the accounting statement to the underlying cashbook/ledger</w:t>
      </w:r>
    </w:p>
    <w:p w:rsidR="009C1967" w:rsidP="009C1967" w:rsidRDefault="009C1967" w14:paraId="6474555C" w14:textId="77777777">
      <w:pPr>
        <w:pStyle w:val="Bullet"/>
      </w:pPr>
      <w:r>
        <w:t>Verification of the arithmetic accuracy of the underlying records</w:t>
      </w:r>
    </w:p>
    <w:p w:rsidR="009C1967" w:rsidP="009C1967" w:rsidRDefault="009C1967" w14:paraId="5DFBA407" w14:textId="77777777">
      <w:pPr>
        <w:pStyle w:val="Bullet"/>
      </w:pPr>
      <w:r>
        <w:t>Additional planning procedures to identify risk areas. This will include a review of minutes and other documentation including the council’s website.</w:t>
      </w:r>
    </w:p>
    <w:p w:rsidR="009C1967" w:rsidP="009C1967" w:rsidRDefault="009C1967" w14:paraId="19D0992E" w14:textId="77777777">
      <w:pPr>
        <w:pStyle w:val="Bullet"/>
      </w:pPr>
      <w:r>
        <w:t>Review of the Council’s annual budget setting and monitoring procedures</w:t>
      </w:r>
    </w:p>
    <w:p w:rsidR="009C1967" w:rsidP="009C1967" w:rsidRDefault="009C1967" w14:paraId="72913E1E" w14:textId="77777777">
      <w:pPr>
        <w:pStyle w:val="Bullet"/>
      </w:pPr>
      <w:r>
        <w:t>Verification of income including precept and other sources of income to ensure it is completely and accurately accounted for</w:t>
      </w:r>
    </w:p>
    <w:p w:rsidR="009C1967" w:rsidP="009C1967" w:rsidRDefault="009C1967" w14:paraId="4908FEE2" w14:textId="77777777">
      <w:pPr>
        <w:pStyle w:val="Bullet"/>
      </w:pPr>
      <w:r>
        <w:t>Agreement of staff costs to contracts and relevant approvals and verification that the council is properly operating PAYE for wages, salaries and relevant taxable benefits</w:t>
      </w:r>
    </w:p>
    <w:p w:rsidR="009C1967" w:rsidP="009C1967" w:rsidRDefault="009C1967" w14:paraId="7926F2D9" w14:textId="77777777">
      <w:pPr>
        <w:pStyle w:val="Bullet"/>
      </w:pPr>
      <w:r>
        <w:t>Verification of the year end bank reconciliation to ensure the accounts are complete and accurate</w:t>
      </w:r>
    </w:p>
    <w:p w:rsidR="009C1967" w:rsidP="009C1967" w:rsidRDefault="009C1967" w14:paraId="663F6B5C" w14:textId="77777777">
      <w:pPr>
        <w:pStyle w:val="Bullet"/>
      </w:pPr>
      <w:r>
        <w:t>Verification of year end loan balances and approvals for any new borrowing</w:t>
      </w:r>
    </w:p>
    <w:p w:rsidR="009C1967" w:rsidP="009C1967" w:rsidRDefault="009C1967" w14:paraId="2A06A46E" w14:textId="77777777">
      <w:pPr>
        <w:pStyle w:val="Bullet"/>
      </w:pPr>
      <w:r>
        <w:t>Verification of member allowances payments to the Independent Remuneration Panel report</w:t>
      </w:r>
    </w:p>
    <w:p w:rsidR="009C1967" w:rsidP="009C1967" w:rsidRDefault="009C1967" w14:paraId="5BDEDB0A" w14:textId="77777777">
      <w:pPr>
        <w:pStyle w:val="Bullet"/>
      </w:pPr>
      <w:r>
        <w:t>Review of grant payments made under s137 of the Local Government Act 1972</w:t>
      </w:r>
    </w:p>
    <w:p w:rsidR="009C1967" w:rsidP="009C1967" w:rsidRDefault="009C1967" w14:paraId="0F85E8A0" w14:textId="77777777">
      <w:pPr>
        <w:pStyle w:val="Bullet"/>
      </w:pPr>
      <w:r>
        <w:t>Verification of other payments to original invoices etc and checking that payments made complied with the council’s proper procedures and standing orders</w:t>
      </w:r>
    </w:p>
    <w:p w:rsidR="009C1967" w:rsidP="009C1967" w:rsidRDefault="009C1967" w14:paraId="1F39FB5F" w14:textId="77777777">
      <w:pPr>
        <w:pStyle w:val="Bullet"/>
      </w:pPr>
      <w:r>
        <w:t>Verification of year end debtor and creditor balances if appropriate (councils &gt; £200,000)</w:t>
      </w:r>
    </w:p>
    <w:p w:rsidR="009C1967" w:rsidP="009C1967" w:rsidRDefault="009C1967" w14:paraId="0E6D3CAA" w14:textId="77777777">
      <w:pPr>
        <w:pStyle w:val="Bullet"/>
      </w:pPr>
      <w:r>
        <w:t>Agreement of fixed assets and investments to asset and investment registers</w:t>
      </w:r>
    </w:p>
    <w:p w:rsidRPr="009C1967" w:rsidR="009C1967" w:rsidP="006C40A7" w:rsidRDefault="009C1967" w14:paraId="10ACFFC3" w14:textId="0FBCEE5F">
      <w:r>
        <w:t xml:space="preserve">These audit procedures are </w:t>
      </w:r>
      <w:r w:rsidRPr="0049416F">
        <w:t>in addition to</w:t>
      </w:r>
      <w:r>
        <w:t xml:space="preserve"> those you have been subject to in recent years i.e. the basic audit. The extent of our audit work will be based on the size of the council. In some cases, we will not need to complete the whole programme listed above.</w:t>
      </w:r>
    </w:p>
    <w:bookmarkEnd w:id="0"/>
    <w:p w:rsidRPr="00E151F5" w:rsidR="0054023E" w:rsidP="006C40A7" w:rsidRDefault="0054023E" w14:paraId="2DA2A7CB" w14:textId="5C8ACFFB">
      <w:pPr>
        <w:pStyle w:val="Heading2"/>
      </w:pPr>
      <w:r>
        <w:t>What information do we need for the audit?</w:t>
      </w:r>
    </w:p>
    <w:p w:rsidRPr="00084CF6" w:rsidR="00084CF6" w:rsidP="00084CF6" w:rsidRDefault="005B67DA" w14:paraId="4597F6C9" w14:textId="05267392">
      <w:pPr>
        <w:pStyle w:val="Numberedtext"/>
        <w:numPr>
          <w:ilvl w:val="0"/>
          <w:numId w:val="0"/>
        </w:numPr>
      </w:pPr>
      <w:r>
        <w:t>To enable us to complete our audit we need you to provide the following documents</w:t>
      </w:r>
      <w:r w:rsidR="00084CF6">
        <w:t xml:space="preserve">. </w:t>
      </w:r>
      <w:r w:rsidRPr="00084CF6" w:rsidR="00084CF6">
        <w:t xml:space="preserve">During the audit we may identify further documents that we wish to examine. We will contact you directly to arrange for these to be supplied to us. </w:t>
      </w:r>
      <w:r w:rsidR="0067701B">
        <w:t>We suggest that you use the following as a checklist to ensure that you provide everything we need in the first instance</w:t>
      </w:r>
      <w:r w:rsidR="00DA3FDB">
        <w:t>.</w:t>
      </w:r>
    </w:p>
    <w:p w:rsidR="006C40A7" w:rsidRDefault="006C40A7" w14:paraId="00404108" w14:textId="77777777">
      <w:pPr>
        <w:rPr>
          <w:rFonts w:eastAsia="Calibri" w:cs="Times New Roman"/>
          <w:b/>
          <w:color w:val="F4633A"/>
        </w:rPr>
      </w:pPr>
      <w:r>
        <w:rPr>
          <w:color w:val="F4633A"/>
        </w:rPr>
        <w:br w:type="page"/>
      </w:r>
    </w:p>
    <w:p w:rsidR="00BB43C0" w:rsidP="00B93023" w:rsidRDefault="00B93023" w14:paraId="2EC46A49" w14:textId="2891E664">
      <w:pPr>
        <w:pStyle w:val="Heading5"/>
        <w:rPr>
          <w:color w:val="F4633A"/>
        </w:rPr>
      </w:pPr>
      <w:r w:rsidRPr="003E7C54">
        <w:rPr>
          <w:color w:val="F4633A"/>
        </w:rPr>
        <w:t>Core accounting records</w:t>
      </w:r>
    </w:p>
    <w:p w:rsidRPr="00342796" w:rsidR="00342796" w:rsidP="00342796" w:rsidRDefault="00342796" w14:paraId="3E51BB25" w14:textId="3C82C59A">
      <w:r>
        <w:t xml:space="preserve">We will be checking to see that the Accounting Statement on the Annual Return </w:t>
      </w:r>
      <w:r w:rsidR="00D07476">
        <w:t xml:space="preserve">agrees with the underlying accounting records. This means that we must be able to </w:t>
      </w:r>
      <w:r w:rsidR="005426BB">
        <w:t xml:space="preserve">see the number on the Annual Return and trace back to the source record </w:t>
      </w:r>
      <w:r w:rsidR="000527BC">
        <w:t xml:space="preserve">to see what categories of transactions make up each line of the Accounting Statement. </w:t>
      </w:r>
    </w:p>
    <w:tbl>
      <w:tblPr>
        <w:tblStyle w:val="TableGrid"/>
        <w:tblW w:w="0" w:type="auto"/>
        <w:tblLook w:val="04A0" w:firstRow="1" w:lastRow="0" w:firstColumn="1" w:lastColumn="0" w:noHBand="0" w:noVBand="1"/>
      </w:tblPr>
      <w:tblGrid>
        <w:gridCol w:w="6476"/>
        <w:gridCol w:w="1450"/>
      </w:tblGrid>
      <w:tr w:rsidR="003E7C54" w:rsidTr="00C44240" w14:paraId="4BD8CCF9" w14:textId="77777777">
        <w:tc>
          <w:tcPr>
            <w:tcW w:w="6476" w:type="dxa"/>
          </w:tcPr>
          <w:p w:rsidRPr="002E7518" w:rsidR="003E7C54" w:rsidP="001E0988" w:rsidRDefault="008F0BE1" w14:paraId="134DA73E" w14:textId="6DD78CB5">
            <w:pPr>
              <w:spacing w:after="60"/>
              <w:rPr>
                <w:b/>
                <w:bCs/>
              </w:rPr>
            </w:pPr>
            <w:r w:rsidRPr="002E7518">
              <w:rPr>
                <w:b/>
                <w:bCs/>
              </w:rPr>
              <w:t>What do we need</w:t>
            </w:r>
          </w:p>
        </w:tc>
        <w:tc>
          <w:tcPr>
            <w:tcW w:w="1450" w:type="dxa"/>
          </w:tcPr>
          <w:p w:rsidRPr="002E7518" w:rsidR="003E7C54" w:rsidP="001E0988" w:rsidRDefault="008F0BE1" w14:paraId="2515AE9F" w14:textId="5F0039D1">
            <w:pPr>
              <w:spacing w:after="60"/>
              <w:rPr>
                <w:b/>
                <w:bCs/>
              </w:rPr>
            </w:pPr>
            <w:r w:rsidRPr="002E7518">
              <w:rPr>
                <w:b/>
                <w:bCs/>
              </w:rPr>
              <w:t>Have you included this in your submission?</w:t>
            </w:r>
          </w:p>
        </w:tc>
      </w:tr>
      <w:tr w:rsidR="003E7C54" w:rsidTr="00C44240" w14:paraId="2F216060" w14:textId="77777777">
        <w:tc>
          <w:tcPr>
            <w:tcW w:w="6476" w:type="dxa"/>
          </w:tcPr>
          <w:p w:rsidR="003E7C54" w:rsidP="001E0988" w:rsidRDefault="001E0988" w14:paraId="573C43AC" w14:textId="48593375">
            <w:pPr>
              <w:spacing w:after="60"/>
            </w:pPr>
            <w:r>
              <w:t>Manuscript cashbook</w:t>
            </w:r>
          </w:p>
        </w:tc>
        <w:tc>
          <w:tcPr>
            <w:tcW w:w="1450" w:type="dxa"/>
          </w:tcPr>
          <w:p w:rsidR="003E7C54" w:rsidP="001E0988" w:rsidRDefault="003E7C54" w14:paraId="3DFD07CF" w14:textId="77777777">
            <w:pPr>
              <w:spacing w:after="60"/>
            </w:pPr>
          </w:p>
        </w:tc>
      </w:tr>
      <w:tr w:rsidR="003E7C54" w:rsidTr="00C44240" w14:paraId="1175B3A4" w14:textId="77777777">
        <w:tc>
          <w:tcPr>
            <w:tcW w:w="6476" w:type="dxa"/>
          </w:tcPr>
          <w:p w:rsidR="003E7C54" w:rsidP="001E0988" w:rsidRDefault="001E0988" w14:paraId="2E7B03FD" w14:textId="3077D8D1">
            <w:pPr>
              <w:spacing w:after="60"/>
            </w:pPr>
            <w:r>
              <w:t>Spreadsheet cashbook</w:t>
            </w:r>
          </w:p>
        </w:tc>
        <w:tc>
          <w:tcPr>
            <w:tcW w:w="1450" w:type="dxa"/>
          </w:tcPr>
          <w:p w:rsidR="003E7C54" w:rsidP="001E0988" w:rsidRDefault="003E7C54" w14:paraId="4054D4D5" w14:textId="77777777">
            <w:pPr>
              <w:spacing w:after="60"/>
            </w:pPr>
          </w:p>
        </w:tc>
      </w:tr>
      <w:tr w:rsidR="003E7C54" w:rsidTr="00C44240" w14:paraId="75FBAF5E" w14:textId="77777777">
        <w:tc>
          <w:tcPr>
            <w:tcW w:w="6476" w:type="dxa"/>
          </w:tcPr>
          <w:p w:rsidR="003E7C54" w:rsidP="001E0988" w:rsidRDefault="007203A1" w14:paraId="6B796042" w14:textId="5A6FA161">
            <w:pPr>
              <w:spacing w:after="60"/>
            </w:pPr>
            <w:r>
              <w:t>Full audit trail to agree Accounting Statement to the entries in the cashbook</w:t>
            </w:r>
            <w:r w:rsidR="002F4E61">
              <w:t xml:space="preserve"> or spreadsheet</w:t>
            </w:r>
            <w:r w:rsidR="00B95E9B">
              <w:t xml:space="preserve"> and containing ALL transactions</w:t>
            </w:r>
          </w:p>
        </w:tc>
        <w:tc>
          <w:tcPr>
            <w:tcW w:w="1450" w:type="dxa"/>
          </w:tcPr>
          <w:p w:rsidR="003E7C54" w:rsidP="001E0988" w:rsidRDefault="003E7C54" w14:paraId="2A6EC155" w14:textId="77777777">
            <w:pPr>
              <w:spacing w:after="60"/>
            </w:pPr>
          </w:p>
        </w:tc>
      </w:tr>
      <w:tr w:rsidR="003E7C54" w:rsidTr="00C44240" w14:paraId="49DD526F" w14:textId="77777777">
        <w:tc>
          <w:tcPr>
            <w:tcW w:w="6476" w:type="dxa"/>
          </w:tcPr>
          <w:p w:rsidR="003E7C54" w:rsidP="001E0988" w:rsidRDefault="002F4E61" w14:paraId="5383B304" w14:textId="064D8F93">
            <w:pPr>
              <w:spacing w:after="60"/>
            </w:pPr>
            <w:r>
              <w:t>Details of how to access your accounting software online</w:t>
            </w:r>
            <w:r w:rsidR="00BD7735">
              <w:rPr>
                <w:rStyle w:val="FootnoteReference"/>
              </w:rPr>
              <w:footnoteReference w:id="4"/>
            </w:r>
          </w:p>
        </w:tc>
        <w:tc>
          <w:tcPr>
            <w:tcW w:w="1450" w:type="dxa"/>
          </w:tcPr>
          <w:p w:rsidR="003E7C54" w:rsidP="001E0988" w:rsidRDefault="003E7C54" w14:paraId="7E7782AE" w14:textId="77777777">
            <w:pPr>
              <w:spacing w:after="60"/>
            </w:pPr>
          </w:p>
        </w:tc>
      </w:tr>
      <w:tr w:rsidR="00DA3FDB" w:rsidTr="00C44240" w14:paraId="45D9EC35" w14:textId="77777777">
        <w:tc>
          <w:tcPr>
            <w:tcW w:w="6476" w:type="dxa"/>
          </w:tcPr>
          <w:p w:rsidR="00DA3FDB" w:rsidP="001E0988" w:rsidRDefault="00DA3FDB" w14:paraId="36A9F50B" w14:textId="26BF636C">
            <w:r>
              <w:t xml:space="preserve">Full data export from accounting software </w:t>
            </w:r>
            <w:r w:rsidR="00C44240">
              <w:t>including all transactions and categories of receipts and payments.</w:t>
            </w:r>
          </w:p>
        </w:tc>
        <w:tc>
          <w:tcPr>
            <w:tcW w:w="1450" w:type="dxa"/>
          </w:tcPr>
          <w:p w:rsidR="00DA3FDB" w:rsidP="001E0988" w:rsidRDefault="00DA3FDB" w14:paraId="312A7BBE" w14:textId="77777777"/>
        </w:tc>
      </w:tr>
    </w:tbl>
    <w:p w:rsidR="00C44240" w:rsidP="00C44240" w:rsidRDefault="00C44240" w14:paraId="4FFD106D" w14:textId="6B342331">
      <w:pPr>
        <w:pStyle w:val="Heading5"/>
        <w:rPr>
          <w:color w:val="F4633A"/>
        </w:rPr>
      </w:pPr>
      <w:r w:rsidRPr="003E7C54">
        <w:rPr>
          <w:color w:val="F4633A"/>
        </w:rPr>
        <w:t>Co</w:t>
      </w:r>
      <w:r>
        <w:rPr>
          <w:color w:val="F4633A"/>
        </w:rPr>
        <w:t>uncil minutes</w:t>
      </w:r>
    </w:p>
    <w:p w:rsidRPr="00342796" w:rsidR="00C44240" w:rsidP="00C44240" w:rsidRDefault="00C44240" w14:paraId="3A6C0C7A" w14:textId="00940D0C">
      <w:r>
        <w:t xml:space="preserve">We will </w:t>
      </w:r>
      <w:r w:rsidR="005848E0">
        <w:t>use the minutes to review decisions made by the Council.</w:t>
      </w:r>
    </w:p>
    <w:tbl>
      <w:tblPr>
        <w:tblStyle w:val="TableGrid"/>
        <w:tblW w:w="0" w:type="auto"/>
        <w:tblLook w:val="04A0" w:firstRow="1" w:lastRow="0" w:firstColumn="1" w:lastColumn="0" w:noHBand="0" w:noVBand="1"/>
      </w:tblPr>
      <w:tblGrid>
        <w:gridCol w:w="6476"/>
        <w:gridCol w:w="1450"/>
      </w:tblGrid>
      <w:tr w:rsidR="005848E0" w14:paraId="51DB645B" w14:textId="77777777">
        <w:tc>
          <w:tcPr>
            <w:tcW w:w="6476" w:type="dxa"/>
          </w:tcPr>
          <w:p w:rsidRPr="002E7518" w:rsidR="005848E0" w:rsidRDefault="005848E0" w14:paraId="380955D0" w14:textId="77777777">
            <w:pPr>
              <w:spacing w:after="60"/>
              <w:rPr>
                <w:b/>
                <w:bCs/>
              </w:rPr>
            </w:pPr>
            <w:r w:rsidRPr="002E7518">
              <w:rPr>
                <w:b/>
                <w:bCs/>
              </w:rPr>
              <w:t>What do we need</w:t>
            </w:r>
          </w:p>
        </w:tc>
        <w:tc>
          <w:tcPr>
            <w:tcW w:w="1450" w:type="dxa"/>
          </w:tcPr>
          <w:p w:rsidRPr="002E7518" w:rsidR="005848E0" w:rsidRDefault="005848E0" w14:paraId="592DEC9F" w14:textId="77777777">
            <w:pPr>
              <w:spacing w:after="60"/>
              <w:rPr>
                <w:b/>
                <w:bCs/>
              </w:rPr>
            </w:pPr>
            <w:r w:rsidRPr="002E7518">
              <w:rPr>
                <w:b/>
                <w:bCs/>
              </w:rPr>
              <w:t>Have you included this in your submission?</w:t>
            </w:r>
          </w:p>
        </w:tc>
      </w:tr>
      <w:tr w:rsidR="005848E0" w14:paraId="3506AD6A" w14:textId="77777777">
        <w:tc>
          <w:tcPr>
            <w:tcW w:w="6476" w:type="dxa"/>
          </w:tcPr>
          <w:p w:rsidR="005848E0" w:rsidRDefault="001D31A1" w14:paraId="68A5D3AB" w14:textId="69D43DD0">
            <w:pPr>
              <w:spacing w:after="60"/>
            </w:pPr>
            <w:r>
              <w:t>Specific confirmation that ALL council minutes are available on the Council’s website OR</w:t>
            </w:r>
          </w:p>
        </w:tc>
        <w:tc>
          <w:tcPr>
            <w:tcW w:w="1450" w:type="dxa"/>
          </w:tcPr>
          <w:p w:rsidR="005848E0" w:rsidRDefault="005848E0" w14:paraId="3CB63471" w14:textId="77777777">
            <w:pPr>
              <w:spacing w:after="60"/>
            </w:pPr>
          </w:p>
        </w:tc>
      </w:tr>
      <w:tr w:rsidR="005848E0" w14:paraId="5D62ED79" w14:textId="77777777">
        <w:tc>
          <w:tcPr>
            <w:tcW w:w="6476" w:type="dxa"/>
          </w:tcPr>
          <w:p w:rsidR="005848E0" w:rsidRDefault="001D31A1" w14:paraId="5C379798" w14:textId="7655FEA3">
            <w:pPr>
              <w:spacing w:after="60"/>
            </w:pPr>
            <w:r>
              <w:t xml:space="preserve">Copies of all Council minutes including </w:t>
            </w:r>
            <w:r w:rsidR="00C77EBF">
              <w:t xml:space="preserve">all </w:t>
            </w:r>
            <w:r>
              <w:t>committees and private sessions for January 202</w:t>
            </w:r>
            <w:r w:rsidR="00390BB4">
              <w:t>5</w:t>
            </w:r>
            <w:r>
              <w:t xml:space="preserve"> to December</w:t>
            </w:r>
            <w:r w:rsidR="00C77EBF">
              <w:t xml:space="preserve"> 202</w:t>
            </w:r>
            <w:r w:rsidR="00390BB4">
              <w:t>6</w:t>
            </w:r>
            <w:r>
              <w:t xml:space="preserve"> </w:t>
            </w:r>
          </w:p>
        </w:tc>
        <w:tc>
          <w:tcPr>
            <w:tcW w:w="1450" w:type="dxa"/>
          </w:tcPr>
          <w:p w:rsidR="005848E0" w:rsidRDefault="005848E0" w14:paraId="5BBF851F" w14:textId="77777777">
            <w:pPr>
              <w:spacing w:after="60"/>
            </w:pPr>
          </w:p>
        </w:tc>
      </w:tr>
    </w:tbl>
    <w:p w:rsidR="00953A79" w:rsidP="00953A79" w:rsidRDefault="00953A79" w14:paraId="2FB6B41C" w14:textId="5BF2D7B1">
      <w:pPr>
        <w:pStyle w:val="Heading5"/>
        <w:rPr>
          <w:color w:val="F4633A"/>
        </w:rPr>
      </w:pPr>
      <w:r>
        <w:rPr>
          <w:color w:val="F4633A"/>
        </w:rPr>
        <w:t>Bank statements</w:t>
      </w:r>
    </w:p>
    <w:p w:rsidRPr="00342796" w:rsidR="00953A79" w:rsidP="00953A79" w:rsidRDefault="00953A79" w14:paraId="0F285377" w14:textId="2EF40326">
      <w:r>
        <w:t xml:space="preserve">We will use the bank statements to confirm the accuracy of </w:t>
      </w:r>
      <w:r w:rsidR="003640D3">
        <w:t>transactions recorded in the cashbook</w:t>
      </w:r>
      <w:r>
        <w:t>.</w:t>
      </w:r>
    </w:p>
    <w:tbl>
      <w:tblPr>
        <w:tblStyle w:val="TableGrid"/>
        <w:tblW w:w="0" w:type="auto"/>
        <w:tblLook w:val="04A0" w:firstRow="1" w:lastRow="0" w:firstColumn="1" w:lastColumn="0" w:noHBand="0" w:noVBand="1"/>
      </w:tblPr>
      <w:tblGrid>
        <w:gridCol w:w="6476"/>
        <w:gridCol w:w="1450"/>
      </w:tblGrid>
      <w:tr w:rsidR="00953A79" w14:paraId="475F6668" w14:textId="77777777">
        <w:tc>
          <w:tcPr>
            <w:tcW w:w="6476" w:type="dxa"/>
          </w:tcPr>
          <w:p w:rsidRPr="002E7518" w:rsidR="00953A79" w:rsidRDefault="00953A79" w14:paraId="1916C60A" w14:textId="77777777">
            <w:pPr>
              <w:spacing w:after="60"/>
              <w:rPr>
                <w:b/>
                <w:bCs/>
              </w:rPr>
            </w:pPr>
            <w:r w:rsidRPr="002E7518">
              <w:rPr>
                <w:b/>
                <w:bCs/>
              </w:rPr>
              <w:t>What do we need</w:t>
            </w:r>
          </w:p>
        </w:tc>
        <w:tc>
          <w:tcPr>
            <w:tcW w:w="1450" w:type="dxa"/>
          </w:tcPr>
          <w:p w:rsidRPr="002E7518" w:rsidR="00953A79" w:rsidRDefault="00953A79" w14:paraId="19B81DE4" w14:textId="77777777">
            <w:pPr>
              <w:spacing w:after="60"/>
              <w:rPr>
                <w:b/>
                <w:bCs/>
              </w:rPr>
            </w:pPr>
            <w:r w:rsidRPr="002E7518">
              <w:rPr>
                <w:b/>
                <w:bCs/>
              </w:rPr>
              <w:t>Have you included this in your submission?</w:t>
            </w:r>
          </w:p>
        </w:tc>
      </w:tr>
      <w:tr w:rsidR="00953A79" w14:paraId="69756DB0" w14:textId="77777777">
        <w:tc>
          <w:tcPr>
            <w:tcW w:w="6476" w:type="dxa"/>
          </w:tcPr>
          <w:p w:rsidR="00953A79" w:rsidRDefault="003640D3" w14:paraId="31E86E90" w14:textId="4BE399FF">
            <w:pPr>
              <w:spacing w:after="60"/>
            </w:pPr>
            <w:r>
              <w:t>Bank statements for EVERY</w:t>
            </w:r>
            <w:r w:rsidR="001637A0">
              <w:t xml:space="preserve"> account</w:t>
            </w:r>
            <w:r>
              <w:t xml:space="preserve"> </w:t>
            </w:r>
            <w:r w:rsidR="00390BB4">
              <w:t>(not just the current account</w:t>
            </w:r>
            <w:r w:rsidR="008A183D">
              <w:t>)</w:t>
            </w:r>
            <w:r>
              <w:t xml:space="preserve"> held by the Council for April </w:t>
            </w:r>
            <w:r w:rsidR="00390BB4">
              <w:t>2025 to June 2026</w:t>
            </w:r>
          </w:p>
        </w:tc>
        <w:tc>
          <w:tcPr>
            <w:tcW w:w="1450" w:type="dxa"/>
          </w:tcPr>
          <w:p w:rsidR="00953A79" w:rsidRDefault="00953A79" w14:paraId="3CE6486E" w14:textId="77777777">
            <w:pPr>
              <w:spacing w:after="60"/>
            </w:pPr>
          </w:p>
        </w:tc>
      </w:tr>
    </w:tbl>
    <w:p w:rsidR="006C40A7" w:rsidP="00947C3F" w:rsidRDefault="006C40A7" w14:paraId="49789DBD" w14:textId="77777777">
      <w:pPr>
        <w:pStyle w:val="Heading5"/>
        <w:rPr>
          <w:color w:val="F4633A"/>
        </w:rPr>
      </w:pPr>
    </w:p>
    <w:p w:rsidR="006C40A7" w:rsidRDefault="006C40A7" w14:paraId="753635CA" w14:textId="77777777">
      <w:pPr>
        <w:rPr>
          <w:rFonts w:eastAsia="Calibri" w:cs="Times New Roman"/>
          <w:b/>
          <w:color w:val="F4633A"/>
        </w:rPr>
      </w:pPr>
      <w:r>
        <w:rPr>
          <w:color w:val="F4633A"/>
        </w:rPr>
        <w:br w:type="page"/>
      </w:r>
    </w:p>
    <w:p w:rsidR="00947C3F" w:rsidP="00947C3F" w:rsidRDefault="00947C3F" w14:paraId="37A55CEF" w14:textId="33483C18">
      <w:pPr>
        <w:pStyle w:val="Heading5"/>
        <w:rPr>
          <w:color w:val="F4633A"/>
        </w:rPr>
      </w:pPr>
      <w:r w:rsidRPr="00947C3F">
        <w:rPr>
          <w:color w:val="F4633A"/>
        </w:rPr>
        <w:t>Key financial management and governance documents</w:t>
      </w:r>
    </w:p>
    <w:p w:rsidRPr="009C15C0" w:rsidR="009C15C0" w:rsidP="009C15C0" w:rsidRDefault="009C15C0" w14:paraId="15CBC17A" w14:textId="422991D4">
      <w:r>
        <w:t>We use this information to assess the effectiveness of the Council’s arrangements to secure value for money</w:t>
      </w:r>
    </w:p>
    <w:tbl>
      <w:tblPr>
        <w:tblStyle w:val="TableGrid"/>
        <w:tblW w:w="0" w:type="auto"/>
        <w:tblLook w:val="04A0" w:firstRow="1" w:lastRow="0" w:firstColumn="1" w:lastColumn="0" w:noHBand="0" w:noVBand="1"/>
      </w:tblPr>
      <w:tblGrid>
        <w:gridCol w:w="6476"/>
        <w:gridCol w:w="1450"/>
      </w:tblGrid>
      <w:tr w:rsidR="00947C3F" w14:paraId="154BEC36" w14:textId="77777777">
        <w:tc>
          <w:tcPr>
            <w:tcW w:w="6476" w:type="dxa"/>
          </w:tcPr>
          <w:p w:rsidRPr="002E7518" w:rsidR="00947C3F" w:rsidRDefault="00947C3F" w14:paraId="10B741AB" w14:textId="77777777">
            <w:pPr>
              <w:spacing w:after="60"/>
              <w:rPr>
                <w:b/>
                <w:bCs/>
              </w:rPr>
            </w:pPr>
            <w:r w:rsidRPr="002E7518">
              <w:rPr>
                <w:b/>
                <w:bCs/>
              </w:rPr>
              <w:t>What do we need</w:t>
            </w:r>
          </w:p>
        </w:tc>
        <w:tc>
          <w:tcPr>
            <w:tcW w:w="1450" w:type="dxa"/>
          </w:tcPr>
          <w:p w:rsidRPr="002E7518" w:rsidR="00947C3F" w:rsidRDefault="00947C3F" w14:paraId="615F04E7" w14:textId="77777777">
            <w:pPr>
              <w:spacing w:after="60"/>
              <w:rPr>
                <w:b/>
                <w:bCs/>
              </w:rPr>
            </w:pPr>
            <w:r w:rsidRPr="002E7518">
              <w:rPr>
                <w:b/>
                <w:bCs/>
              </w:rPr>
              <w:t>Have you included this in your submission?</w:t>
            </w:r>
          </w:p>
        </w:tc>
      </w:tr>
      <w:tr w:rsidR="00947C3F" w14:paraId="0D88479C" w14:textId="77777777">
        <w:tc>
          <w:tcPr>
            <w:tcW w:w="6476" w:type="dxa"/>
          </w:tcPr>
          <w:p w:rsidR="00947C3F" w:rsidRDefault="00B56912" w14:paraId="1CB18260" w14:textId="69D7E85E">
            <w:pPr>
              <w:spacing w:after="60"/>
            </w:pPr>
            <w:r>
              <w:t>A copy of the Council’s budget for 2024-25 AND 2025-26</w:t>
            </w:r>
            <w:r w:rsidR="000421C6">
              <w:t xml:space="preserve"> clearly showing how the Council complied with the Local Government Finance Act 1992</w:t>
            </w:r>
          </w:p>
        </w:tc>
        <w:tc>
          <w:tcPr>
            <w:tcW w:w="1450" w:type="dxa"/>
          </w:tcPr>
          <w:p w:rsidR="00947C3F" w:rsidRDefault="00947C3F" w14:paraId="60E35D89" w14:textId="77777777">
            <w:pPr>
              <w:spacing w:after="60"/>
            </w:pPr>
          </w:p>
        </w:tc>
      </w:tr>
      <w:tr w:rsidR="00947C3F" w14:paraId="66112F1E" w14:textId="77777777">
        <w:tc>
          <w:tcPr>
            <w:tcW w:w="6476" w:type="dxa"/>
          </w:tcPr>
          <w:p w:rsidR="00947C3F" w:rsidRDefault="00B56912" w14:paraId="402FE24B" w14:textId="2F39DCA1">
            <w:pPr>
              <w:spacing w:after="60"/>
            </w:pPr>
            <w:r>
              <w:t>A link to the minutes for the meeting at which the Council approved the budget and set the precept</w:t>
            </w:r>
            <w:r w:rsidR="00947C3F">
              <w:t xml:space="preserve"> </w:t>
            </w:r>
            <w:r w:rsidR="003A2CB2">
              <w:t>– we expect to see the absolute value of the precept set not just a Band D equivalent</w:t>
            </w:r>
          </w:p>
        </w:tc>
        <w:tc>
          <w:tcPr>
            <w:tcW w:w="1450" w:type="dxa"/>
          </w:tcPr>
          <w:p w:rsidR="00947C3F" w:rsidRDefault="00947C3F" w14:paraId="0809410C" w14:textId="77777777">
            <w:pPr>
              <w:spacing w:after="60"/>
            </w:pPr>
          </w:p>
        </w:tc>
      </w:tr>
      <w:tr w:rsidR="00947C3F" w14:paraId="24286D42" w14:textId="77777777">
        <w:tc>
          <w:tcPr>
            <w:tcW w:w="6476" w:type="dxa"/>
          </w:tcPr>
          <w:p w:rsidR="00947C3F" w:rsidRDefault="000421C6" w14:paraId="3C496FDC" w14:textId="3EECAA38">
            <w:r>
              <w:t>An explanation as to how the Council monitored its finances throughout the 2024-25 financial year</w:t>
            </w:r>
          </w:p>
        </w:tc>
        <w:tc>
          <w:tcPr>
            <w:tcW w:w="1450" w:type="dxa"/>
          </w:tcPr>
          <w:p w:rsidR="00947C3F" w:rsidRDefault="00947C3F" w14:paraId="68551C38" w14:textId="77777777"/>
        </w:tc>
      </w:tr>
      <w:tr w:rsidR="00B8280A" w14:paraId="49757F08" w14:textId="77777777">
        <w:tc>
          <w:tcPr>
            <w:tcW w:w="6476" w:type="dxa"/>
          </w:tcPr>
          <w:p w:rsidR="00B8280A" w:rsidRDefault="00B8280A" w14:paraId="1488F940" w14:textId="0B3BB4D8">
            <w:r>
              <w:t xml:space="preserve">A copy of the Council’s Standing Orders and Financial Regulations OR a link to these on the Council’s website </w:t>
            </w:r>
            <w:r w:rsidR="00AE67C3">
              <w:t>(We need a link to the SO/FR not just the Council’s home page.)</w:t>
            </w:r>
          </w:p>
        </w:tc>
        <w:tc>
          <w:tcPr>
            <w:tcW w:w="1450" w:type="dxa"/>
          </w:tcPr>
          <w:p w:rsidR="00B8280A" w:rsidRDefault="00B8280A" w14:paraId="65CECC03" w14:textId="77777777"/>
        </w:tc>
      </w:tr>
      <w:tr w:rsidR="00900FEF" w14:paraId="2A7DDAB0" w14:textId="77777777">
        <w:tc>
          <w:tcPr>
            <w:tcW w:w="6476" w:type="dxa"/>
          </w:tcPr>
          <w:p w:rsidR="00900FEF" w:rsidRDefault="00900FEF" w14:paraId="29531AB8" w14:textId="2737E978">
            <w:r>
              <w:t xml:space="preserve">A copy of the Council’s insurance policy </w:t>
            </w:r>
          </w:p>
        </w:tc>
        <w:tc>
          <w:tcPr>
            <w:tcW w:w="1450" w:type="dxa"/>
          </w:tcPr>
          <w:p w:rsidR="00900FEF" w:rsidRDefault="00900FEF" w14:paraId="7434D936" w14:textId="77777777"/>
        </w:tc>
      </w:tr>
    </w:tbl>
    <w:p w:rsidRPr="003A2CB2" w:rsidR="003A2CB2" w:rsidP="003A2CB2" w:rsidRDefault="003A2CB2" w14:paraId="1A6739BE" w14:textId="77777777">
      <w:pPr>
        <w:pStyle w:val="Heading5"/>
        <w:rPr>
          <w:color w:val="F4633A"/>
        </w:rPr>
      </w:pPr>
      <w:r w:rsidRPr="003A2CB2">
        <w:rPr>
          <w:color w:val="F4633A"/>
        </w:rPr>
        <w:t>Income records</w:t>
      </w:r>
    </w:p>
    <w:p w:rsidR="00807B6C" w:rsidP="003E7C54" w:rsidRDefault="003A2CB2" w14:paraId="5B1046F7" w14:textId="077F8A4C">
      <w:r>
        <w:t xml:space="preserve">We use this information to validate the income </w:t>
      </w:r>
      <w:r w:rsidR="00807B6C">
        <w:t>reported in Line 3 of the Accounting Statement</w:t>
      </w:r>
      <w:r w:rsidR="000B42E5">
        <w:t xml:space="preserve"> and to inform our conclusion on whether the Council has in place arrangements to secure value for money</w:t>
      </w:r>
      <w:r w:rsidR="00807B6C">
        <w:t>.</w:t>
      </w:r>
    </w:p>
    <w:tbl>
      <w:tblPr>
        <w:tblStyle w:val="TableGrid"/>
        <w:tblW w:w="0" w:type="auto"/>
        <w:tblLook w:val="04A0" w:firstRow="1" w:lastRow="0" w:firstColumn="1" w:lastColumn="0" w:noHBand="0" w:noVBand="1"/>
      </w:tblPr>
      <w:tblGrid>
        <w:gridCol w:w="6476"/>
        <w:gridCol w:w="1450"/>
      </w:tblGrid>
      <w:tr w:rsidR="00807B6C" w14:paraId="1100BD36" w14:textId="77777777">
        <w:tc>
          <w:tcPr>
            <w:tcW w:w="6476" w:type="dxa"/>
          </w:tcPr>
          <w:p w:rsidRPr="002E7518" w:rsidR="00807B6C" w:rsidRDefault="00807B6C" w14:paraId="5811EBB3" w14:textId="77777777">
            <w:pPr>
              <w:spacing w:after="60"/>
              <w:rPr>
                <w:b/>
                <w:bCs/>
              </w:rPr>
            </w:pPr>
            <w:r w:rsidRPr="002E7518">
              <w:rPr>
                <w:b/>
                <w:bCs/>
              </w:rPr>
              <w:t>What do we need</w:t>
            </w:r>
          </w:p>
        </w:tc>
        <w:tc>
          <w:tcPr>
            <w:tcW w:w="1450" w:type="dxa"/>
          </w:tcPr>
          <w:p w:rsidRPr="002E7518" w:rsidR="00807B6C" w:rsidRDefault="00807B6C" w14:paraId="428C074C" w14:textId="77777777">
            <w:pPr>
              <w:spacing w:after="60"/>
              <w:rPr>
                <w:b/>
                <w:bCs/>
              </w:rPr>
            </w:pPr>
            <w:r w:rsidRPr="002E7518">
              <w:rPr>
                <w:b/>
                <w:bCs/>
              </w:rPr>
              <w:t>Have you included this in your submission?</w:t>
            </w:r>
          </w:p>
        </w:tc>
      </w:tr>
      <w:tr w:rsidR="00807B6C" w14:paraId="73DCFF6E" w14:textId="77777777">
        <w:tc>
          <w:tcPr>
            <w:tcW w:w="6476" w:type="dxa"/>
          </w:tcPr>
          <w:p w:rsidR="00807B6C" w:rsidRDefault="003D31A5" w14:paraId="646788D9" w14:textId="5D164FDE">
            <w:pPr>
              <w:spacing w:after="60"/>
            </w:pPr>
            <w:r>
              <w:t>A breakdown of what makes up the total in line 3 by type of receipt</w:t>
            </w:r>
          </w:p>
        </w:tc>
        <w:tc>
          <w:tcPr>
            <w:tcW w:w="1450" w:type="dxa"/>
          </w:tcPr>
          <w:p w:rsidR="00807B6C" w:rsidRDefault="00807B6C" w14:paraId="72F9CA91" w14:textId="77777777">
            <w:pPr>
              <w:spacing w:after="60"/>
            </w:pPr>
          </w:p>
        </w:tc>
      </w:tr>
      <w:tr w:rsidR="00807B6C" w14:paraId="7DEA27F5" w14:textId="77777777">
        <w:tc>
          <w:tcPr>
            <w:tcW w:w="6476" w:type="dxa"/>
          </w:tcPr>
          <w:p w:rsidR="00807B6C" w:rsidRDefault="00E34391" w14:paraId="1A570DA8" w14:textId="77777777">
            <w:pPr>
              <w:spacing w:after="60"/>
            </w:pPr>
            <w:r>
              <w:t>Burials:</w:t>
            </w:r>
          </w:p>
          <w:p w:rsidR="00E34391" w:rsidP="00E34391" w:rsidRDefault="00E34391" w14:paraId="5D16E734" w14:textId="77777777">
            <w:pPr>
              <w:pStyle w:val="ListParagraph"/>
              <w:numPr>
                <w:ilvl w:val="0"/>
                <w:numId w:val="33"/>
              </w:numPr>
              <w:spacing w:before="40"/>
              <w:ind w:left="714" w:hanging="357"/>
              <w:rPr>
                <w:sz w:val="20"/>
                <w:szCs w:val="20"/>
              </w:rPr>
            </w:pPr>
            <w:r w:rsidRPr="00E34391">
              <w:rPr>
                <w:sz w:val="20"/>
                <w:szCs w:val="20"/>
              </w:rPr>
              <w:t>A copy of the Council’s burial re</w:t>
            </w:r>
            <w:r>
              <w:rPr>
                <w:sz w:val="20"/>
                <w:szCs w:val="20"/>
              </w:rPr>
              <w:t>c</w:t>
            </w:r>
            <w:r w:rsidRPr="00E34391">
              <w:rPr>
                <w:sz w:val="20"/>
                <w:szCs w:val="20"/>
              </w:rPr>
              <w:t>ords</w:t>
            </w:r>
            <w:r>
              <w:rPr>
                <w:sz w:val="20"/>
                <w:szCs w:val="20"/>
              </w:rPr>
              <w:t xml:space="preserve"> (burial register, receipts</w:t>
            </w:r>
            <w:r w:rsidR="0096082F">
              <w:rPr>
                <w:sz w:val="20"/>
                <w:szCs w:val="20"/>
              </w:rPr>
              <w:t xml:space="preserve"> etc sufficient for us to trace individual burials to burial fees received and banked</w:t>
            </w:r>
            <w:r w:rsidR="00CB139B">
              <w:rPr>
                <w:sz w:val="20"/>
                <w:szCs w:val="20"/>
              </w:rPr>
              <w:t>)</w:t>
            </w:r>
          </w:p>
          <w:p w:rsidRPr="00E34391" w:rsidR="00CB139B" w:rsidP="00E34391" w:rsidRDefault="00CB139B" w14:paraId="00400864" w14:textId="6A0490C1">
            <w:pPr>
              <w:pStyle w:val="ListParagraph"/>
              <w:numPr>
                <w:ilvl w:val="0"/>
                <w:numId w:val="33"/>
              </w:numPr>
              <w:spacing w:before="40"/>
              <w:ind w:left="714" w:hanging="357"/>
              <w:rPr>
                <w:sz w:val="20"/>
                <w:szCs w:val="20"/>
              </w:rPr>
            </w:pPr>
            <w:r>
              <w:rPr>
                <w:sz w:val="20"/>
                <w:szCs w:val="20"/>
              </w:rPr>
              <w:t>Schedule of approved burial fees</w:t>
            </w:r>
          </w:p>
        </w:tc>
        <w:tc>
          <w:tcPr>
            <w:tcW w:w="1450" w:type="dxa"/>
          </w:tcPr>
          <w:p w:rsidR="00807B6C" w:rsidRDefault="00807B6C" w14:paraId="338E8752" w14:textId="77777777">
            <w:pPr>
              <w:spacing w:after="60"/>
            </w:pPr>
          </w:p>
        </w:tc>
      </w:tr>
      <w:tr w:rsidR="00807B6C" w14:paraId="4A2B5593" w14:textId="77777777">
        <w:tc>
          <w:tcPr>
            <w:tcW w:w="6476" w:type="dxa"/>
          </w:tcPr>
          <w:p w:rsidR="00807B6C" w:rsidRDefault="00CB139B" w14:paraId="770458B4" w14:textId="77777777">
            <w:r>
              <w:t>Hall lettings</w:t>
            </w:r>
            <w:r w:rsidR="0059442A">
              <w:t>:</w:t>
            </w:r>
          </w:p>
          <w:p w:rsidR="0059442A" w:rsidP="0059442A" w:rsidRDefault="0059442A" w14:paraId="73F0CBFD" w14:textId="53E6DE21">
            <w:pPr>
              <w:pStyle w:val="ListParagraph"/>
              <w:numPr>
                <w:ilvl w:val="0"/>
                <w:numId w:val="33"/>
              </w:numPr>
              <w:spacing w:before="40"/>
              <w:ind w:left="714" w:hanging="357"/>
              <w:rPr>
                <w:sz w:val="20"/>
                <w:szCs w:val="20"/>
              </w:rPr>
            </w:pPr>
            <w:r w:rsidRPr="00E34391">
              <w:rPr>
                <w:sz w:val="20"/>
                <w:szCs w:val="20"/>
              </w:rPr>
              <w:t xml:space="preserve">A copy of the Council’s </w:t>
            </w:r>
            <w:r>
              <w:rPr>
                <w:sz w:val="20"/>
                <w:szCs w:val="20"/>
              </w:rPr>
              <w:t xml:space="preserve">hall lettings records (booking diary register, receipts etc sufficient for us to trace individual </w:t>
            </w:r>
            <w:r w:rsidR="00402771">
              <w:rPr>
                <w:sz w:val="20"/>
                <w:szCs w:val="20"/>
              </w:rPr>
              <w:t>hall lettings</w:t>
            </w:r>
            <w:r>
              <w:rPr>
                <w:sz w:val="20"/>
                <w:szCs w:val="20"/>
              </w:rPr>
              <w:t xml:space="preserve"> to fees received and banked)</w:t>
            </w:r>
          </w:p>
          <w:p w:rsidR="0059442A" w:rsidP="0059442A" w:rsidRDefault="0059442A" w14:paraId="1B0BE20F" w14:textId="42F50B96">
            <w:pPr>
              <w:pStyle w:val="ListParagraph"/>
              <w:numPr>
                <w:ilvl w:val="0"/>
                <w:numId w:val="33"/>
              </w:numPr>
              <w:spacing w:before="40"/>
              <w:ind w:left="714" w:hanging="357"/>
            </w:pPr>
            <w:r>
              <w:rPr>
                <w:sz w:val="20"/>
                <w:szCs w:val="20"/>
              </w:rPr>
              <w:t>Schedule of approved fees</w:t>
            </w:r>
          </w:p>
        </w:tc>
        <w:tc>
          <w:tcPr>
            <w:tcW w:w="1450" w:type="dxa"/>
          </w:tcPr>
          <w:p w:rsidR="00807B6C" w:rsidRDefault="00807B6C" w14:paraId="31EC1D43" w14:textId="77777777"/>
        </w:tc>
      </w:tr>
      <w:tr w:rsidR="00402771" w14:paraId="3FBD282B" w14:textId="77777777">
        <w:tc>
          <w:tcPr>
            <w:tcW w:w="6476" w:type="dxa"/>
          </w:tcPr>
          <w:p w:rsidR="00402771" w:rsidRDefault="00402771" w14:paraId="4432B5B8" w14:textId="77777777">
            <w:r>
              <w:t xml:space="preserve">VAT </w:t>
            </w:r>
          </w:p>
          <w:p w:rsidRPr="000B42E5" w:rsidR="000B42E5" w:rsidP="00402771" w:rsidRDefault="00402771" w14:paraId="2B24F399" w14:textId="77777777">
            <w:pPr>
              <w:pStyle w:val="ListParagraph"/>
              <w:numPr>
                <w:ilvl w:val="0"/>
                <w:numId w:val="33"/>
              </w:numPr>
              <w:spacing w:before="40"/>
              <w:ind w:left="714" w:hanging="357"/>
            </w:pPr>
            <w:r>
              <w:rPr>
                <w:sz w:val="20"/>
                <w:szCs w:val="20"/>
              </w:rPr>
              <w:t>A copy of the VAT return</w:t>
            </w:r>
            <w:r w:rsidR="000B42E5">
              <w:rPr>
                <w:sz w:val="20"/>
                <w:szCs w:val="20"/>
              </w:rPr>
              <w:t>/evidence of submission to support receipt of VAT during 2024-25</w:t>
            </w:r>
          </w:p>
          <w:p w:rsidR="00402771" w:rsidP="00402771" w:rsidRDefault="000B42E5" w14:paraId="0CFEC38C" w14:textId="68BCBDFD">
            <w:pPr>
              <w:pStyle w:val="ListParagraph"/>
              <w:numPr>
                <w:ilvl w:val="0"/>
                <w:numId w:val="33"/>
              </w:numPr>
              <w:spacing w:before="40"/>
              <w:ind w:left="714" w:hanging="357"/>
            </w:pPr>
            <w:r>
              <w:rPr>
                <w:sz w:val="20"/>
                <w:szCs w:val="20"/>
              </w:rPr>
              <w:t>A copy of the VAT return for 2024/25 if submitted to HMRC after 31 March 2025</w:t>
            </w:r>
          </w:p>
        </w:tc>
        <w:tc>
          <w:tcPr>
            <w:tcW w:w="1450" w:type="dxa"/>
          </w:tcPr>
          <w:p w:rsidR="00402771" w:rsidRDefault="00402771" w14:paraId="24A09692" w14:textId="77777777"/>
        </w:tc>
      </w:tr>
      <w:tr w:rsidR="008307CC" w14:paraId="55C8E7D4" w14:textId="77777777">
        <w:tc>
          <w:tcPr>
            <w:tcW w:w="6476" w:type="dxa"/>
          </w:tcPr>
          <w:p w:rsidR="008307CC" w:rsidRDefault="008307CC" w14:paraId="60FC6F65" w14:textId="77777777">
            <w:r>
              <w:t>Other</w:t>
            </w:r>
          </w:p>
          <w:p w:rsidRPr="009D6DF9" w:rsidR="008307CC" w:rsidP="008307CC" w:rsidRDefault="008307CC" w14:paraId="64FFD76D" w14:textId="720322B5">
            <w:pPr>
              <w:pStyle w:val="ListParagraph"/>
              <w:numPr>
                <w:ilvl w:val="0"/>
                <w:numId w:val="33"/>
              </w:numPr>
              <w:spacing w:before="40"/>
              <w:ind w:left="714" w:hanging="357"/>
            </w:pPr>
            <w:r>
              <w:rPr>
                <w:sz w:val="20"/>
                <w:szCs w:val="20"/>
              </w:rPr>
              <w:t>A copy of grant applications and approvals to support grants received during the year</w:t>
            </w:r>
          </w:p>
          <w:p w:rsidRPr="0005798A" w:rsidR="008307CC" w:rsidP="0005798A" w:rsidRDefault="00D3604E" w14:paraId="27F4F2D3" w14:textId="534CE544">
            <w:pPr>
              <w:pStyle w:val="ListParagraph"/>
              <w:numPr>
                <w:ilvl w:val="0"/>
                <w:numId w:val="33"/>
              </w:numPr>
              <w:spacing w:before="40"/>
              <w:ind w:left="714" w:hanging="357"/>
              <w:rPr>
                <w:sz w:val="20"/>
                <w:szCs w:val="20"/>
              </w:rPr>
            </w:pPr>
            <w:r w:rsidRPr="00D3604E">
              <w:rPr>
                <w:sz w:val="20"/>
                <w:szCs w:val="20"/>
              </w:rPr>
              <w:t>Cash collection records for any cash income received eg car park fees</w:t>
            </w:r>
          </w:p>
        </w:tc>
        <w:tc>
          <w:tcPr>
            <w:tcW w:w="1450" w:type="dxa"/>
          </w:tcPr>
          <w:p w:rsidR="008307CC" w:rsidRDefault="008307CC" w14:paraId="7B145334" w14:textId="77777777"/>
        </w:tc>
      </w:tr>
    </w:tbl>
    <w:p w:rsidR="00807B6C" w:rsidP="003E7C54" w:rsidRDefault="00807B6C" w14:paraId="6C63FFD8" w14:textId="77777777"/>
    <w:p w:rsidR="0005798A" w:rsidRDefault="0005798A" w14:paraId="07CF0552" w14:textId="297C7102">
      <w:r>
        <w:br w:type="page"/>
      </w:r>
    </w:p>
    <w:p w:rsidR="00807B6C" w:rsidP="003E7C54" w:rsidRDefault="00807B6C" w14:paraId="260835E4" w14:textId="77777777"/>
    <w:p w:rsidRPr="003A2CB2" w:rsidR="00555A7F" w:rsidP="00555A7F" w:rsidRDefault="00555A7F" w14:paraId="41C1126C" w14:textId="5AC4595D">
      <w:pPr>
        <w:pStyle w:val="Heading5"/>
        <w:rPr>
          <w:color w:val="F4633A"/>
        </w:rPr>
      </w:pPr>
      <w:r>
        <w:rPr>
          <w:color w:val="F4633A"/>
        </w:rPr>
        <w:t>Payroll records</w:t>
      </w:r>
    </w:p>
    <w:p w:rsidR="00555A7F" w:rsidP="00555A7F" w:rsidRDefault="00555A7F" w14:paraId="26ECA19D" w14:textId="21B34C23">
      <w:r>
        <w:t xml:space="preserve">We use this information to validate staff costs reported in Line 4. We use this information to confirm staff are paid </w:t>
      </w:r>
      <w:r w:rsidR="001F4A14">
        <w:t>in accordance with the contract of employment and that the Council correctly operates PAYE</w:t>
      </w:r>
      <w:r w:rsidR="001F4A14">
        <w:rPr>
          <w:rStyle w:val="FootnoteReference"/>
        </w:rPr>
        <w:footnoteReference w:id="5"/>
      </w:r>
      <w:r>
        <w:t>.</w:t>
      </w:r>
      <w:r w:rsidR="000372B0">
        <w:t xml:space="preserve"> We will use the payscale specified in the contract of </w:t>
      </w:r>
      <w:r w:rsidR="007743BA">
        <w:t>employment</w:t>
      </w:r>
      <w:r w:rsidR="000372B0">
        <w:t>, adding increments if appropriate</w:t>
      </w:r>
      <w:r w:rsidR="007743BA">
        <w:t>, to calculate the gross pay payable for employees.</w:t>
      </w:r>
    </w:p>
    <w:tbl>
      <w:tblPr>
        <w:tblStyle w:val="TableGrid"/>
        <w:tblW w:w="0" w:type="auto"/>
        <w:tblLook w:val="04A0" w:firstRow="1" w:lastRow="0" w:firstColumn="1" w:lastColumn="0" w:noHBand="0" w:noVBand="1"/>
      </w:tblPr>
      <w:tblGrid>
        <w:gridCol w:w="6476"/>
        <w:gridCol w:w="1450"/>
      </w:tblGrid>
      <w:tr w:rsidR="00555A7F" w14:paraId="0830BA50" w14:textId="77777777">
        <w:tc>
          <w:tcPr>
            <w:tcW w:w="6476" w:type="dxa"/>
          </w:tcPr>
          <w:p w:rsidRPr="002E7518" w:rsidR="00555A7F" w:rsidRDefault="00555A7F" w14:paraId="5F00B87C" w14:textId="77777777">
            <w:pPr>
              <w:spacing w:after="60"/>
              <w:rPr>
                <w:b/>
                <w:bCs/>
              </w:rPr>
            </w:pPr>
            <w:r w:rsidRPr="002E7518">
              <w:rPr>
                <w:b/>
                <w:bCs/>
              </w:rPr>
              <w:t>What do we need</w:t>
            </w:r>
          </w:p>
        </w:tc>
        <w:tc>
          <w:tcPr>
            <w:tcW w:w="1450" w:type="dxa"/>
          </w:tcPr>
          <w:p w:rsidRPr="002E7518" w:rsidR="00555A7F" w:rsidRDefault="00555A7F" w14:paraId="39B24C95" w14:textId="77777777">
            <w:pPr>
              <w:spacing w:after="60"/>
              <w:rPr>
                <w:b/>
                <w:bCs/>
              </w:rPr>
            </w:pPr>
            <w:r w:rsidRPr="002E7518">
              <w:rPr>
                <w:b/>
                <w:bCs/>
              </w:rPr>
              <w:t>Have you included this in your submission?</w:t>
            </w:r>
          </w:p>
        </w:tc>
      </w:tr>
      <w:tr w:rsidR="00555A7F" w14:paraId="03057312" w14:textId="77777777">
        <w:tc>
          <w:tcPr>
            <w:tcW w:w="6476" w:type="dxa"/>
          </w:tcPr>
          <w:p w:rsidR="00555A7F" w:rsidRDefault="0032229A" w14:paraId="50683BCB" w14:textId="642B5BB7">
            <w:pPr>
              <w:spacing w:after="60"/>
            </w:pPr>
            <w:r>
              <w:t>Copy of the staff contracts of employment</w:t>
            </w:r>
          </w:p>
        </w:tc>
        <w:tc>
          <w:tcPr>
            <w:tcW w:w="1450" w:type="dxa"/>
          </w:tcPr>
          <w:p w:rsidR="00555A7F" w:rsidRDefault="00555A7F" w14:paraId="49CAC572" w14:textId="77777777">
            <w:pPr>
              <w:spacing w:after="60"/>
            </w:pPr>
          </w:p>
        </w:tc>
      </w:tr>
      <w:tr w:rsidR="00DE3E2B" w14:paraId="788467BE" w14:textId="77777777">
        <w:tc>
          <w:tcPr>
            <w:tcW w:w="6476" w:type="dxa"/>
          </w:tcPr>
          <w:p w:rsidR="00DE3E2B" w:rsidP="00DE3E2B" w:rsidRDefault="00DE3E2B" w14:paraId="3A5FA373" w14:textId="0329992B">
            <w:r>
              <w:t xml:space="preserve">A statement of the current pay point, hourly rate or salary payable to each employee </w:t>
            </w:r>
          </w:p>
        </w:tc>
        <w:tc>
          <w:tcPr>
            <w:tcW w:w="1450" w:type="dxa"/>
          </w:tcPr>
          <w:p w:rsidR="00DE3E2B" w:rsidRDefault="00DE3E2B" w14:paraId="020E4547" w14:textId="77777777"/>
        </w:tc>
      </w:tr>
      <w:tr w:rsidR="00555A7F" w14:paraId="520F797C" w14:textId="77777777">
        <w:tc>
          <w:tcPr>
            <w:tcW w:w="6476" w:type="dxa"/>
          </w:tcPr>
          <w:p w:rsidRPr="00DE3E2B" w:rsidR="00555A7F" w:rsidP="00DE3E2B" w:rsidRDefault="0032229A" w14:paraId="2E97782F" w14:textId="6499F6A0">
            <w:pPr>
              <w:spacing w:after="60"/>
            </w:pPr>
            <w:r>
              <w:t>Where</w:t>
            </w:r>
            <w:r w:rsidR="00F77A4B">
              <w:t xml:space="preserve"> employees have been placed on a different pay scale and the contract has not been updated, please provide copies of the minutes of the meeting at which the change was approved by the Council. </w:t>
            </w:r>
          </w:p>
        </w:tc>
        <w:tc>
          <w:tcPr>
            <w:tcW w:w="1450" w:type="dxa"/>
          </w:tcPr>
          <w:p w:rsidR="00555A7F" w:rsidRDefault="00555A7F" w14:paraId="03EA641E" w14:textId="77777777">
            <w:pPr>
              <w:spacing w:after="60"/>
            </w:pPr>
          </w:p>
        </w:tc>
      </w:tr>
      <w:tr w:rsidR="005F1E71" w14:paraId="249DFA53" w14:textId="77777777">
        <w:tc>
          <w:tcPr>
            <w:tcW w:w="6476" w:type="dxa"/>
          </w:tcPr>
          <w:p w:rsidRPr="005F1E71" w:rsidR="005F1E71" w:rsidP="00DE3E2B" w:rsidRDefault="005F1E71" w14:paraId="4C1E1DD0" w14:textId="4ACAD813">
            <w:r>
              <w:t>Payslips for all staff for the year</w:t>
            </w:r>
          </w:p>
        </w:tc>
        <w:tc>
          <w:tcPr>
            <w:tcW w:w="1450" w:type="dxa"/>
          </w:tcPr>
          <w:p w:rsidR="005F1E71" w:rsidRDefault="005F1E71" w14:paraId="3A6A8C87" w14:textId="77777777"/>
        </w:tc>
      </w:tr>
      <w:tr w:rsidR="005F1E71" w14:paraId="313020DA" w14:textId="77777777">
        <w:tc>
          <w:tcPr>
            <w:tcW w:w="6476" w:type="dxa"/>
          </w:tcPr>
          <w:p w:rsidR="005F1E71" w:rsidP="00DE3E2B" w:rsidRDefault="005F1E71" w14:paraId="1B6D351E" w14:textId="3370ECF8">
            <w:r w:rsidRPr="005F1E71">
              <w:t>PAYE records including monthly and year end returns and P11D forms where appropriate</w:t>
            </w:r>
          </w:p>
        </w:tc>
        <w:tc>
          <w:tcPr>
            <w:tcW w:w="1450" w:type="dxa"/>
          </w:tcPr>
          <w:p w:rsidR="005F1E71" w:rsidRDefault="005F1E71" w14:paraId="479B704D" w14:textId="77777777"/>
        </w:tc>
      </w:tr>
    </w:tbl>
    <w:p w:rsidRPr="00723C05" w:rsidR="00555A7F" w:rsidP="00723C05" w:rsidRDefault="00723C05" w14:paraId="0F47D2C8" w14:textId="2C6A572F">
      <w:pPr>
        <w:pStyle w:val="Heading5"/>
        <w:rPr>
          <w:color w:val="F4633A"/>
        </w:rPr>
      </w:pPr>
      <w:r w:rsidRPr="00723C05">
        <w:rPr>
          <w:color w:val="F4633A"/>
        </w:rPr>
        <w:t>Loans</w:t>
      </w:r>
    </w:p>
    <w:p w:rsidR="00723C05" w:rsidP="00723C05" w:rsidRDefault="00723C05" w14:paraId="7D890DE3" w14:textId="77777777">
      <w:pPr>
        <w:pStyle w:val="Bullet"/>
        <w:numPr>
          <w:ilvl w:val="0"/>
          <w:numId w:val="0"/>
        </w:numPr>
      </w:pPr>
      <w:r>
        <w:t>We use this information to confirm that the Council has borrowed money lawfully and is correctly reporting the year end balance.</w:t>
      </w:r>
    </w:p>
    <w:tbl>
      <w:tblPr>
        <w:tblStyle w:val="TableGrid"/>
        <w:tblW w:w="0" w:type="auto"/>
        <w:tblLook w:val="04A0" w:firstRow="1" w:lastRow="0" w:firstColumn="1" w:lastColumn="0" w:noHBand="0" w:noVBand="1"/>
      </w:tblPr>
      <w:tblGrid>
        <w:gridCol w:w="6476"/>
        <w:gridCol w:w="1450"/>
      </w:tblGrid>
      <w:tr w:rsidR="00723C05" w14:paraId="10B606BC" w14:textId="77777777">
        <w:tc>
          <w:tcPr>
            <w:tcW w:w="6476" w:type="dxa"/>
          </w:tcPr>
          <w:p w:rsidRPr="002E7518" w:rsidR="00723C05" w:rsidRDefault="00723C05" w14:paraId="00426D08" w14:textId="77777777">
            <w:pPr>
              <w:spacing w:after="60"/>
              <w:rPr>
                <w:b/>
                <w:bCs/>
              </w:rPr>
            </w:pPr>
            <w:r w:rsidRPr="002E7518">
              <w:rPr>
                <w:b/>
                <w:bCs/>
              </w:rPr>
              <w:t>What do we need</w:t>
            </w:r>
          </w:p>
        </w:tc>
        <w:tc>
          <w:tcPr>
            <w:tcW w:w="1450" w:type="dxa"/>
          </w:tcPr>
          <w:p w:rsidRPr="002E7518" w:rsidR="00723C05" w:rsidRDefault="00723C05" w14:paraId="0F5D7DF6" w14:textId="77777777">
            <w:pPr>
              <w:spacing w:after="60"/>
              <w:rPr>
                <w:b/>
                <w:bCs/>
              </w:rPr>
            </w:pPr>
            <w:r w:rsidRPr="002E7518">
              <w:rPr>
                <w:b/>
                <w:bCs/>
              </w:rPr>
              <w:t>Have you included this in your submission?</w:t>
            </w:r>
          </w:p>
        </w:tc>
      </w:tr>
      <w:tr w:rsidR="00723C05" w14:paraId="32779040" w14:textId="77777777">
        <w:tc>
          <w:tcPr>
            <w:tcW w:w="6476" w:type="dxa"/>
          </w:tcPr>
          <w:p w:rsidR="00723C05" w:rsidRDefault="00723C05" w14:paraId="322D1D44" w14:textId="4DEEC61F">
            <w:pPr>
              <w:spacing w:after="60"/>
            </w:pPr>
            <w:r>
              <w:t xml:space="preserve">A list of all outstanding borrowing </w:t>
            </w:r>
            <w:r w:rsidR="00CB18E7">
              <w:t>by individual loan</w:t>
            </w:r>
          </w:p>
        </w:tc>
        <w:tc>
          <w:tcPr>
            <w:tcW w:w="1450" w:type="dxa"/>
          </w:tcPr>
          <w:p w:rsidR="00723C05" w:rsidRDefault="00723C05" w14:paraId="07C883DE" w14:textId="77777777">
            <w:pPr>
              <w:spacing w:after="60"/>
            </w:pPr>
          </w:p>
        </w:tc>
      </w:tr>
      <w:tr w:rsidR="00723C05" w14:paraId="632CBA44" w14:textId="77777777">
        <w:tc>
          <w:tcPr>
            <w:tcW w:w="6476" w:type="dxa"/>
          </w:tcPr>
          <w:p w:rsidR="00723C05" w:rsidRDefault="00CB18E7" w14:paraId="2FE5AE5C" w14:textId="5E8CB407">
            <w:r>
              <w:t>For all non-PWLB loans, a 31 March 2026 statement showing the outstanding balance</w:t>
            </w:r>
          </w:p>
        </w:tc>
        <w:tc>
          <w:tcPr>
            <w:tcW w:w="1450" w:type="dxa"/>
          </w:tcPr>
          <w:p w:rsidR="00723C05" w:rsidRDefault="00723C05" w14:paraId="195EC15D" w14:textId="77777777"/>
        </w:tc>
      </w:tr>
      <w:tr w:rsidR="00723C05" w14:paraId="4FA144B0" w14:textId="77777777">
        <w:tc>
          <w:tcPr>
            <w:tcW w:w="6476" w:type="dxa"/>
          </w:tcPr>
          <w:p w:rsidRPr="00DE3E2B" w:rsidR="00723C05" w:rsidRDefault="00CB18E7" w14:paraId="45F2A65C" w14:textId="04E73309">
            <w:pPr>
              <w:spacing w:after="60"/>
            </w:pPr>
            <w:r>
              <w:t>For all new loans drawn in the year, a copy of the Welsh Government borrowing approval</w:t>
            </w:r>
            <w:r w:rsidR="00441D41">
              <w:t>.</w:t>
            </w:r>
            <w:r w:rsidR="00723C05">
              <w:t xml:space="preserve"> </w:t>
            </w:r>
          </w:p>
        </w:tc>
        <w:tc>
          <w:tcPr>
            <w:tcW w:w="1450" w:type="dxa"/>
          </w:tcPr>
          <w:p w:rsidR="00723C05" w:rsidRDefault="00723C05" w14:paraId="08E4E13B" w14:textId="77777777">
            <w:pPr>
              <w:spacing w:after="60"/>
            </w:pPr>
          </w:p>
        </w:tc>
      </w:tr>
    </w:tbl>
    <w:p w:rsidRPr="00812C4E" w:rsidR="00723C05" w:rsidP="00812C4E" w:rsidRDefault="00723C05" w14:paraId="43520729" w14:textId="21AF63B0">
      <w:pPr>
        <w:pStyle w:val="Heading5"/>
        <w:rPr>
          <w:color w:val="F4633A"/>
        </w:rPr>
      </w:pPr>
      <w:r w:rsidRPr="00812C4E">
        <w:rPr>
          <w:color w:val="F4633A"/>
        </w:rPr>
        <w:t xml:space="preserve"> </w:t>
      </w:r>
      <w:r w:rsidRPr="00812C4E" w:rsidR="00812C4E">
        <w:rPr>
          <w:color w:val="F4633A"/>
        </w:rPr>
        <w:t>Other payments</w:t>
      </w:r>
    </w:p>
    <w:p w:rsidR="00812C4E" w:rsidP="00723C05" w:rsidRDefault="00812C4E" w14:paraId="3F1191A4" w14:textId="22BDC635">
      <w:pPr>
        <w:pStyle w:val="Bullet"/>
        <w:numPr>
          <w:ilvl w:val="0"/>
          <w:numId w:val="0"/>
        </w:numPr>
      </w:pPr>
      <w:r>
        <w:t xml:space="preserve">We use this information to ensure that the Council has properly incurred expenditure, </w:t>
      </w:r>
      <w:r w:rsidR="00F3585D">
        <w:t xml:space="preserve">made proper arrangements for VFM and payments </w:t>
      </w:r>
      <w:r w:rsidR="00791578">
        <w:t>are bona fide.</w:t>
      </w:r>
    </w:p>
    <w:tbl>
      <w:tblPr>
        <w:tblStyle w:val="TableGrid"/>
        <w:tblW w:w="0" w:type="auto"/>
        <w:tblLook w:val="04A0" w:firstRow="1" w:lastRow="0" w:firstColumn="1" w:lastColumn="0" w:noHBand="0" w:noVBand="1"/>
      </w:tblPr>
      <w:tblGrid>
        <w:gridCol w:w="6476"/>
        <w:gridCol w:w="1450"/>
      </w:tblGrid>
      <w:tr w:rsidR="00791578" w14:paraId="55001363" w14:textId="77777777">
        <w:tc>
          <w:tcPr>
            <w:tcW w:w="6476" w:type="dxa"/>
          </w:tcPr>
          <w:p w:rsidRPr="002E7518" w:rsidR="00791578" w:rsidRDefault="00791578" w14:paraId="600B69C0" w14:textId="77777777">
            <w:pPr>
              <w:spacing w:after="60"/>
              <w:rPr>
                <w:b/>
                <w:bCs/>
              </w:rPr>
            </w:pPr>
            <w:r w:rsidRPr="002E7518">
              <w:rPr>
                <w:b/>
                <w:bCs/>
              </w:rPr>
              <w:t>What do we need</w:t>
            </w:r>
          </w:p>
        </w:tc>
        <w:tc>
          <w:tcPr>
            <w:tcW w:w="1450" w:type="dxa"/>
          </w:tcPr>
          <w:p w:rsidRPr="002E7518" w:rsidR="00791578" w:rsidRDefault="00791578" w14:paraId="30E4CFAE" w14:textId="77777777">
            <w:pPr>
              <w:spacing w:after="60"/>
              <w:rPr>
                <w:b/>
                <w:bCs/>
              </w:rPr>
            </w:pPr>
            <w:r w:rsidRPr="002E7518">
              <w:rPr>
                <w:b/>
                <w:bCs/>
              </w:rPr>
              <w:t>Have you included this in your submission?</w:t>
            </w:r>
          </w:p>
        </w:tc>
      </w:tr>
      <w:tr w:rsidR="00411265" w14:paraId="14A1F782" w14:textId="77777777">
        <w:tc>
          <w:tcPr>
            <w:tcW w:w="6476" w:type="dxa"/>
          </w:tcPr>
          <w:p w:rsidR="00411265" w:rsidRDefault="00411265" w14:paraId="367590EA" w14:textId="2AE7F4CC">
            <w:r w:rsidRPr="00411265">
              <w:t>Details of the Council’s arrangements for making payments.</w:t>
            </w:r>
          </w:p>
        </w:tc>
        <w:tc>
          <w:tcPr>
            <w:tcW w:w="1450" w:type="dxa"/>
          </w:tcPr>
          <w:p w:rsidR="00411265" w:rsidRDefault="00411265" w14:paraId="57453227" w14:textId="77777777"/>
        </w:tc>
      </w:tr>
      <w:tr w:rsidR="00791578" w14:paraId="718E1195" w14:textId="77777777">
        <w:tc>
          <w:tcPr>
            <w:tcW w:w="6476" w:type="dxa"/>
          </w:tcPr>
          <w:p w:rsidR="00791578" w:rsidRDefault="00D01B25" w14:paraId="7EF49A3F" w14:textId="4B749DC1">
            <w:pPr>
              <w:spacing w:after="60"/>
            </w:pPr>
            <w:r>
              <w:t xml:space="preserve">Copies of all invoices </w:t>
            </w:r>
            <w:r w:rsidR="00C2263F">
              <w:t>paid in the year</w:t>
            </w:r>
          </w:p>
        </w:tc>
        <w:tc>
          <w:tcPr>
            <w:tcW w:w="1450" w:type="dxa"/>
          </w:tcPr>
          <w:p w:rsidR="00791578" w:rsidRDefault="00791578" w14:paraId="08CE6890" w14:textId="77777777">
            <w:pPr>
              <w:spacing w:after="60"/>
            </w:pPr>
          </w:p>
        </w:tc>
      </w:tr>
      <w:tr w:rsidR="00791578" w14:paraId="54F49F3A" w14:textId="77777777">
        <w:tc>
          <w:tcPr>
            <w:tcW w:w="6476" w:type="dxa"/>
          </w:tcPr>
          <w:p w:rsidR="00791578" w:rsidRDefault="00EF49F1" w14:paraId="724586F3" w14:textId="6ECF706F">
            <w:r>
              <w:t>If not published with the Council minutes on the website, copies of all schedules of payments approved by the Council during 2024-25</w:t>
            </w:r>
          </w:p>
        </w:tc>
        <w:tc>
          <w:tcPr>
            <w:tcW w:w="1450" w:type="dxa"/>
          </w:tcPr>
          <w:p w:rsidR="00791578" w:rsidRDefault="00791578" w14:paraId="70570200" w14:textId="77777777"/>
        </w:tc>
      </w:tr>
      <w:tr w:rsidR="00791578" w14:paraId="643F1F82" w14:textId="77777777">
        <w:tc>
          <w:tcPr>
            <w:tcW w:w="6476" w:type="dxa"/>
          </w:tcPr>
          <w:p w:rsidRPr="00DE3E2B" w:rsidR="00791578" w:rsidRDefault="00A909C6" w14:paraId="478D5D32" w14:textId="6C8B570A">
            <w:pPr>
              <w:spacing w:after="60"/>
            </w:pPr>
            <w:r>
              <w:t xml:space="preserve">A copy of the </w:t>
            </w:r>
            <w:r w:rsidR="00DF38EC">
              <w:t>return for members allowances for 2024-25</w:t>
            </w:r>
            <w:r w:rsidR="00791578">
              <w:t xml:space="preserve"> </w:t>
            </w:r>
          </w:p>
        </w:tc>
        <w:tc>
          <w:tcPr>
            <w:tcW w:w="1450" w:type="dxa"/>
          </w:tcPr>
          <w:p w:rsidR="00791578" w:rsidRDefault="00791578" w14:paraId="153D1AF0" w14:textId="77777777">
            <w:pPr>
              <w:spacing w:after="60"/>
            </w:pPr>
          </w:p>
        </w:tc>
      </w:tr>
      <w:tr w:rsidR="00DF38EC" w14:paraId="2F9FBD43" w14:textId="77777777">
        <w:tc>
          <w:tcPr>
            <w:tcW w:w="6476" w:type="dxa"/>
          </w:tcPr>
          <w:p w:rsidR="00DF38EC" w:rsidRDefault="00DF38EC" w14:paraId="5EC0F1FD" w14:textId="619143B7">
            <w:r>
              <w:t>A link to the minutes where the Council resolved to pay members allowances</w:t>
            </w:r>
          </w:p>
        </w:tc>
        <w:tc>
          <w:tcPr>
            <w:tcW w:w="1450" w:type="dxa"/>
          </w:tcPr>
          <w:p w:rsidR="00DF38EC" w:rsidRDefault="00DF38EC" w14:paraId="2B10692D" w14:textId="77777777"/>
        </w:tc>
      </w:tr>
    </w:tbl>
    <w:p w:rsidR="00791578" w:rsidP="00723C05" w:rsidRDefault="00791578" w14:paraId="78A0C4EC" w14:textId="77777777">
      <w:pPr>
        <w:pStyle w:val="Bullet"/>
        <w:numPr>
          <w:ilvl w:val="0"/>
          <w:numId w:val="0"/>
        </w:numPr>
      </w:pPr>
    </w:p>
    <w:p w:rsidRPr="00812C4E" w:rsidR="00411265" w:rsidP="00411265" w:rsidRDefault="00411265" w14:paraId="17AC62E0" w14:textId="697BA5C5">
      <w:pPr>
        <w:pStyle w:val="Heading5"/>
        <w:rPr>
          <w:color w:val="F4633A"/>
        </w:rPr>
      </w:pPr>
      <w:r>
        <w:rPr>
          <w:color w:val="F4633A"/>
        </w:rPr>
        <w:t>Debtors, Creditors and fixed assets</w:t>
      </w:r>
    </w:p>
    <w:p w:rsidR="00411265" w:rsidP="00411265" w:rsidRDefault="00411265" w14:paraId="4B59E6A5" w14:textId="0BFB443E">
      <w:pPr>
        <w:pStyle w:val="Bullet"/>
        <w:numPr>
          <w:ilvl w:val="0"/>
          <w:numId w:val="0"/>
        </w:numPr>
      </w:pPr>
      <w:r>
        <w:t xml:space="preserve">We use this information to ensure that the Council has fairly stated </w:t>
      </w:r>
      <w:r w:rsidR="00A136DF">
        <w:t>these items</w:t>
      </w:r>
      <w:r>
        <w:t>.</w:t>
      </w:r>
    </w:p>
    <w:tbl>
      <w:tblPr>
        <w:tblStyle w:val="TableGrid"/>
        <w:tblW w:w="0" w:type="auto"/>
        <w:tblLook w:val="04A0" w:firstRow="1" w:lastRow="0" w:firstColumn="1" w:lastColumn="0" w:noHBand="0" w:noVBand="1"/>
      </w:tblPr>
      <w:tblGrid>
        <w:gridCol w:w="6476"/>
        <w:gridCol w:w="1450"/>
      </w:tblGrid>
      <w:tr w:rsidR="00411265" w14:paraId="41B77AF2" w14:textId="77777777">
        <w:tc>
          <w:tcPr>
            <w:tcW w:w="6476" w:type="dxa"/>
          </w:tcPr>
          <w:p w:rsidRPr="002E7518" w:rsidR="00411265" w:rsidRDefault="00411265" w14:paraId="52F2156B" w14:textId="77777777">
            <w:pPr>
              <w:spacing w:after="60"/>
              <w:rPr>
                <w:b/>
                <w:bCs/>
              </w:rPr>
            </w:pPr>
            <w:r w:rsidRPr="002E7518">
              <w:rPr>
                <w:b/>
                <w:bCs/>
              </w:rPr>
              <w:t>What do we need</w:t>
            </w:r>
          </w:p>
        </w:tc>
        <w:tc>
          <w:tcPr>
            <w:tcW w:w="1450" w:type="dxa"/>
          </w:tcPr>
          <w:p w:rsidRPr="002E7518" w:rsidR="00411265" w:rsidRDefault="00411265" w14:paraId="2C2C7CAB" w14:textId="77777777">
            <w:pPr>
              <w:spacing w:after="60"/>
              <w:rPr>
                <w:b/>
                <w:bCs/>
              </w:rPr>
            </w:pPr>
            <w:r w:rsidRPr="002E7518">
              <w:rPr>
                <w:b/>
                <w:bCs/>
              </w:rPr>
              <w:t>Have you included this in your submission?</w:t>
            </w:r>
          </w:p>
        </w:tc>
      </w:tr>
      <w:tr w:rsidR="00411265" w14:paraId="0C5AFB9A" w14:textId="77777777">
        <w:tc>
          <w:tcPr>
            <w:tcW w:w="6476" w:type="dxa"/>
          </w:tcPr>
          <w:p w:rsidR="00411265" w:rsidRDefault="006C7F3B" w14:paraId="36F4730D" w14:textId="5ABE0420">
            <w:r w:rsidRPr="006C7F3B">
              <w:t>A schedule of year end debtors and creditors</w:t>
            </w:r>
          </w:p>
        </w:tc>
        <w:tc>
          <w:tcPr>
            <w:tcW w:w="1450" w:type="dxa"/>
          </w:tcPr>
          <w:p w:rsidR="00411265" w:rsidRDefault="00411265" w14:paraId="5AEE8B18" w14:textId="77777777"/>
        </w:tc>
      </w:tr>
      <w:tr w:rsidR="00411265" w14:paraId="277AA691" w14:textId="77777777">
        <w:tc>
          <w:tcPr>
            <w:tcW w:w="6476" w:type="dxa"/>
          </w:tcPr>
          <w:p w:rsidR="00411265" w:rsidRDefault="006C7F3B" w14:paraId="1972FB4B" w14:textId="0C4D2D8C">
            <w:pPr>
              <w:spacing w:after="60"/>
            </w:pPr>
            <w:r>
              <w:t xml:space="preserve">A copy of the </w:t>
            </w:r>
            <w:r w:rsidR="00DA32F9">
              <w:t>Council’s</w:t>
            </w:r>
            <w:r>
              <w:t xml:space="preserve"> Fixed Ass</w:t>
            </w:r>
            <w:r w:rsidR="00DA32F9">
              <w:t>et and Investment register</w:t>
            </w:r>
          </w:p>
        </w:tc>
        <w:tc>
          <w:tcPr>
            <w:tcW w:w="1450" w:type="dxa"/>
          </w:tcPr>
          <w:p w:rsidR="00411265" w:rsidRDefault="00411265" w14:paraId="6B1F367F" w14:textId="77777777">
            <w:pPr>
              <w:spacing w:after="60"/>
            </w:pPr>
          </w:p>
        </w:tc>
      </w:tr>
    </w:tbl>
    <w:p w:rsidR="00574E79" w:rsidRDefault="00574E79" w14:paraId="3D35F713" w14:textId="77777777">
      <w:pPr>
        <w:rPr>
          <w:rFonts w:eastAsia="Calibri" w:cs="Times New Roman"/>
          <w:b/>
          <w:sz w:val="24"/>
          <w:szCs w:val="36"/>
        </w:rPr>
      </w:pPr>
      <w:r>
        <w:br w:type="page"/>
      </w:r>
    </w:p>
    <w:p w:rsidRPr="00084CF6" w:rsidR="0054023E" w:rsidP="0002219E" w:rsidRDefault="0054023E" w14:paraId="3112FEC9" w14:textId="5AA669CE">
      <w:pPr>
        <w:pStyle w:val="Heading1"/>
      </w:pPr>
      <w:r w:rsidRPr="00084CF6">
        <w:t>How do you provide the documents we need?</w:t>
      </w:r>
    </w:p>
    <w:p w:rsidR="00B715F1" w:rsidP="00084CF6" w:rsidRDefault="00CF4D77" w14:paraId="55436D67" w14:textId="14685147">
      <w:pPr>
        <w:pStyle w:val="Numberedtext"/>
        <w:numPr>
          <w:ilvl w:val="0"/>
          <w:numId w:val="0"/>
        </w:numPr>
      </w:pPr>
      <w:r>
        <w:t xml:space="preserve">You can provide documents to us </w:t>
      </w:r>
      <w:r w:rsidR="00BF2C06">
        <w:t xml:space="preserve">in one of </w:t>
      </w:r>
      <w:r w:rsidR="007005AA">
        <w:t>the following</w:t>
      </w:r>
      <w:r w:rsidR="00BF2C06">
        <w:t xml:space="preserve"> ways:</w:t>
      </w:r>
    </w:p>
    <w:p w:rsidR="00380A42" w:rsidP="00BF2C06" w:rsidRDefault="007005AA" w14:paraId="076EB1EC" w14:textId="77777777">
      <w:pPr>
        <w:pStyle w:val="Bullet"/>
        <w:ind w:left="1134" w:hanging="567"/>
      </w:pPr>
      <w:r>
        <w:t>Deliver physical documents to our Cardiff office by hand or by courier</w:t>
      </w:r>
      <w:r w:rsidR="00380A42">
        <w:t>. The Cardiff office address is listed below.</w:t>
      </w:r>
    </w:p>
    <w:p w:rsidR="00380A42" w:rsidP="00084CF6" w:rsidRDefault="00380A42" w14:paraId="332B816D" w14:textId="77777777">
      <w:pPr>
        <w:pStyle w:val="Bullet"/>
        <w:ind w:left="1134" w:hanging="567"/>
      </w:pPr>
      <w:r>
        <w:t xml:space="preserve">Submit documents electronically via an Objective Connect website. Objective Connect is a secure file transfer system. </w:t>
      </w:r>
    </w:p>
    <w:p w:rsidRPr="00084CF6" w:rsidR="00FD4832" w:rsidP="00084CF6" w:rsidRDefault="00812F7F" w14:paraId="2CA371F8" w14:textId="1CA23C0B">
      <w:r>
        <w:t xml:space="preserve">Due to IT security issues we </w:t>
      </w:r>
      <w:r w:rsidRPr="00084CF6">
        <w:t xml:space="preserve">cannot </w:t>
      </w:r>
      <w:r>
        <w:t xml:space="preserve">accept </w:t>
      </w:r>
      <w:r w:rsidR="00052662">
        <w:t xml:space="preserve">electronic </w:t>
      </w:r>
      <w:r>
        <w:t xml:space="preserve">files </w:t>
      </w:r>
      <w:r w:rsidR="00052662">
        <w:t xml:space="preserve">on memory sticks. We are also unable to access </w:t>
      </w:r>
      <w:r w:rsidR="008A4723">
        <w:t xml:space="preserve">cloud storage </w:t>
      </w:r>
      <w:r w:rsidR="00386ABF">
        <w:t xml:space="preserve">services such as </w:t>
      </w:r>
      <w:r w:rsidR="00052662">
        <w:t>GoogleDrive</w:t>
      </w:r>
      <w:r w:rsidR="00FA03A3">
        <w:t>, OneDrive or Dropbox</w:t>
      </w:r>
      <w:r w:rsidR="00052662">
        <w:t xml:space="preserve"> folders.</w:t>
      </w:r>
    </w:p>
    <w:p w:rsidRPr="00084CF6" w:rsidR="00747E1E" w:rsidP="00084CF6" w:rsidRDefault="00747E1E" w14:paraId="21A06EA0" w14:textId="1CD4D95C">
      <w:pPr>
        <w:pStyle w:val="Heading3"/>
      </w:pPr>
      <w:r w:rsidRPr="00084CF6">
        <w:t>Delivery to Cardiff office</w:t>
      </w:r>
    </w:p>
    <w:p w:rsidR="003B4028" w:rsidP="00084CF6" w:rsidRDefault="003B4028" w14:paraId="4C47A76F" w14:textId="443E35BD">
      <w:r>
        <w:t>Our Cardiff office address is:</w:t>
      </w:r>
      <w:r w:rsidRPr="00722ED9" w:rsidR="00722ED9">
        <w:t xml:space="preserve"> </w:t>
      </w:r>
    </w:p>
    <w:p w:rsidR="003B4028" w:rsidP="00084CF6" w:rsidRDefault="003B4028" w14:paraId="153BAA74" w14:textId="1B655039">
      <w:r>
        <w:t>Community Council Audits</w:t>
      </w:r>
    </w:p>
    <w:p w:rsidR="003B4028" w:rsidP="00084CF6" w:rsidRDefault="003B4028" w14:paraId="0B4D4687" w14:textId="27A9EBEA">
      <w:r>
        <w:t>Audit Wales</w:t>
      </w:r>
    </w:p>
    <w:p w:rsidR="00722ED9" w:rsidP="00084CF6" w:rsidRDefault="00722ED9" w14:paraId="5B10B03D" w14:textId="77777777">
      <w:r>
        <w:t>1 Capital Quarter</w:t>
      </w:r>
    </w:p>
    <w:p w:rsidR="00722ED9" w:rsidP="00084CF6" w:rsidRDefault="00722ED9" w14:paraId="2A4609CD" w14:textId="77777777">
      <w:r>
        <w:t>Tyndall Street</w:t>
      </w:r>
    </w:p>
    <w:p w:rsidR="003B4028" w:rsidP="00084CF6" w:rsidRDefault="00722ED9" w14:paraId="7F804B87" w14:textId="5BF2B7B1">
      <w:r>
        <w:t>Cardiff, CF10 4BZ</w:t>
      </w:r>
    </w:p>
    <w:p w:rsidRPr="00084CF6" w:rsidR="00FD4832" w:rsidP="00084CF6" w:rsidRDefault="00722ED9" w14:paraId="5AAD73D0" w14:textId="6DDC154A">
      <w:r>
        <w:t xml:space="preserve">Our office can be found at </w:t>
      </w:r>
      <w:hyperlink w:history="1" r:id="rId14">
        <w:r w:rsidRPr="00084CF6">
          <w:t>Google maps</w:t>
        </w:r>
      </w:hyperlink>
      <w:r w:rsidRPr="00084CF6">
        <w:t>.</w:t>
      </w:r>
      <w:r w:rsidRPr="00084CF6" w:rsidR="00312DC3">
        <w:t xml:space="preserve"> Please note that there is no on-site parking available.</w:t>
      </w:r>
    </w:p>
    <w:p w:rsidRPr="00084CF6" w:rsidR="006F32ED" w:rsidP="00084CF6" w:rsidRDefault="006F32ED" w14:paraId="4BBD9CA8" w14:textId="2A74B76C">
      <w:pPr>
        <w:pStyle w:val="Heading3"/>
      </w:pPr>
      <w:r w:rsidRPr="00084CF6">
        <w:t>By secure data transfer</w:t>
      </w:r>
    </w:p>
    <w:p w:rsidR="00523299" w:rsidP="00084CF6" w:rsidRDefault="006F32ED" w14:paraId="1AC75B85" w14:textId="77777777">
      <w:r>
        <w:t xml:space="preserve">We use Objective Connect to </w:t>
      </w:r>
      <w:r w:rsidR="002C6150">
        <w:t xml:space="preserve">securely transfer data. </w:t>
      </w:r>
      <w:r w:rsidRPr="00523299" w:rsidR="00523299">
        <w:t>Objective Connect allows you to transfer large files (up to 10Gb) securely and confidentially.</w:t>
      </w:r>
    </w:p>
    <w:p w:rsidR="00D02D91" w:rsidP="00084CF6" w:rsidRDefault="002C6150" w14:paraId="40255AAF" w14:textId="68E56470">
      <w:r>
        <w:t xml:space="preserve">If you wish to transfer data securely, please contact us at </w:t>
      </w:r>
      <w:hyperlink w:history="1" r:id="rId15">
        <w:r w:rsidRPr="00084CF6" w:rsidR="00A315DE">
          <w:t>communitycouncilaudits@audit.wales</w:t>
        </w:r>
      </w:hyperlink>
      <w:r w:rsidR="00A315DE">
        <w:t>. We will set up an Objective Connect portal for you to submit documents.</w:t>
      </w:r>
    </w:p>
    <w:p w:rsidRPr="00E151F5" w:rsidR="004A6CE8" w:rsidP="00084CF6" w:rsidRDefault="004A6CE8" w14:paraId="1017F140" w14:textId="7E2B489A">
      <w:pPr>
        <w:pStyle w:val="Heading2"/>
      </w:pPr>
      <w:r>
        <w:t>Organising the information</w:t>
      </w:r>
    </w:p>
    <w:p w:rsidR="004A6CE8" w:rsidP="00237859" w:rsidRDefault="004A6CE8" w14:paraId="018EE96A" w14:textId="3C3D38B9">
      <w:pPr>
        <w:pStyle w:val="Numberedtext"/>
        <w:numPr>
          <w:ilvl w:val="0"/>
          <w:numId w:val="0"/>
        </w:numPr>
      </w:pPr>
      <w:r>
        <w:t>Please provide documents that are clearly labelled and organised.</w:t>
      </w:r>
    </w:p>
    <w:p w:rsidR="004A6CE8" w:rsidP="00237859" w:rsidRDefault="004A6CE8" w14:paraId="6586AC35" w14:textId="191651D5">
      <w:pPr>
        <w:pStyle w:val="Numberedtext"/>
        <w:numPr>
          <w:ilvl w:val="0"/>
          <w:numId w:val="0"/>
        </w:numPr>
      </w:pPr>
      <w:r>
        <w:t xml:space="preserve">It is not helpful for us to receive </w:t>
      </w:r>
      <w:r w:rsidR="000E5862">
        <w:t>a box full of loose papers. We spend significant amounts of time organising and searching through disorganised records. This time is charged in full to the Council</w:t>
      </w:r>
      <w:r w:rsidR="00237859">
        <w:t>.</w:t>
      </w:r>
    </w:p>
    <w:p w:rsidR="00A136DF" w:rsidP="00237859" w:rsidRDefault="006756B2" w14:paraId="33901F87" w14:textId="77777777">
      <w:pPr>
        <w:pStyle w:val="Numberedtext"/>
        <w:numPr>
          <w:ilvl w:val="0"/>
          <w:numId w:val="0"/>
        </w:numPr>
      </w:pPr>
      <w:r>
        <w:t xml:space="preserve">If submitted scanned copies of documents, these must also be properly organised and identifiable. For example, scanning </w:t>
      </w:r>
      <w:r w:rsidR="009031AC">
        <w:t>26</w:t>
      </w:r>
      <w:r>
        <w:t xml:space="preserve">0 documents </w:t>
      </w:r>
      <w:r w:rsidR="0094636A">
        <w:t>with file names IMG0001 to IMG0</w:t>
      </w:r>
      <w:r w:rsidR="009031AC">
        <w:t>26</w:t>
      </w:r>
      <w:r w:rsidR="0094636A">
        <w:t xml:space="preserve">0 will mean we spend a lot of time </w:t>
      </w:r>
      <w:r w:rsidR="009C50AF">
        <w:t>searching through all of the scanned files looking for the ones we need. Think needle in a haystack.</w:t>
      </w:r>
    </w:p>
    <w:p w:rsidR="00D05054" w:rsidP="00D05054" w:rsidRDefault="00A136DF" w14:paraId="1DEE3F30" w14:textId="77777777">
      <w:pPr>
        <w:pStyle w:val="Heading2"/>
      </w:pPr>
      <w:r>
        <w:t xml:space="preserve">Accessing </w:t>
      </w:r>
      <w:r w:rsidR="00D05054">
        <w:t>your accounting system</w:t>
      </w:r>
    </w:p>
    <w:p w:rsidR="000649E0" w:rsidP="00237859" w:rsidRDefault="00D05054" w14:paraId="6B224704" w14:textId="3666035C">
      <w:pPr>
        <w:pStyle w:val="Numberedtext"/>
        <w:numPr>
          <w:ilvl w:val="0"/>
          <w:numId w:val="0"/>
        </w:numPr>
      </w:pPr>
      <w:r>
        <w:t>In some cases</w:t>
      </w:r>
      <w:r w:rsidR="000649E0">
        <w:t>,</w:t>
      </w:r>
      <w:r>
        <w:t xml:space="preserve"> we may be able to access your accounting software remotely with read only access.</w:t>
      </w:r>
    </w:p>
    <w:p w:rsidR="006756B2" w:rsidP="00237859" w:rsidRDefault="000649E0" w14:paraId="6A192E99" w14:textId="6FCBB759">
      <w:pPr>
        <w:pStyle w:val="Numberedtext"/>
        <w:numPr>
          <w:ilvl w:val="0"/>
          <w:numId w:val="0"/>
        </w:numPr>
      </w:pPr>
      <w:r>
        <w:t xml:space="preserve">If you wish for us to do this, please contact us. However, we CANNOT add any software to our laptops to enable this. </w:t>
      </w:r>
      <w:r w:rsidR="00D05054">
        <w:t xml:space="preserve"> </w:t>
      </w:r>
    </w:p>
    <w:p w:rsidR="00C5408D" w:rsidP="00D05054" w:rsidRDefault="00C5408D" w14:paraId="5E141A5C" w14:textId="40F005E5">
      <w:pPr>
        <w:pStyle w:val="Heading2"/>
      </w:pPr>
      <w:r>
        <w:br w:type="page"/>
      </w:r>
    </w:p>
    <w:p w:rsidR="00074CA0" w:rsidP="00074CA0" w:rsidRDefault="00074CA0" w14:paraId="4FF04CD0" w14:textId="5ABEDBD2">
      <w:pPr>
        <w:pStyle w:val="Heading2"/>
      </w:pPr>
      <w:r>
        <w:t>Appendix</w:t>
      </w:r>
      <w:r w:rsidR="00DE6D64">
        <w:t xml:space="preserve">: </w:t>
      </w:r>
      <w:r>
        <w:t>Council’s arrangements for making payments</w:t>
      </w:r>
    </w:p>
    <w:p w:rsidR="00074CA0" w:rsidP="00074CA0" w:rsidRDefault="00074CA0" w14:paraId="50BFAC1E" w14:textId="77777777">
      <w:r>
        <w:t>Some of the most important internal controls for community and town councils are the controls the councils have in place to manage payments made. In recent years our audit work has highlighted serious deficiencies at individual councils. These deficiencies have directly contributed to significant losses being incurred at some councils.</w:t>
      </w:r>
    </w:p>
    <w:p w:rsidR="00074CA0" w:rsidP="00074CA0" w:rsidRDefault="00074CA0" w14:paraId="643ACB98" w14:textId="5C16495F">
      <w:r>
        <w:t>Under our new audit arrangements we will consider whether or not councils are following their established internal controls. As a first step therefore, we need to understand the different ways in which councils make payments and the checks and balances put in place to ensure the security of the councils’ funds.</w:t>
      </w:r>
    </w:p>
    <w:p w:rsidR="00074CA0" w:rsidP="00074CA0" w:rsidRDefault="00074CA0" w14:paraId="5389A79B" w14:textId="77777777">
      <w:pPr>
        <w:pStyle w:val="Heading2"/>
      </w:pPr>
      <w:r>
        <w:t>Arrangements for making payments</w:t>
      </w:r>
    </w:p>
    <w:p w:rsidR="00074CA0" w:rsidP="00074CA0" w:rsidRDefault="00074CA0" w14:paraId="62EFD28D" w14:textId="77777777">
      <w:pPr>
        <w:pStyle w:val="TableText0"/>
        <w:spacing w:after="120"/>
        <w:rPr>
          <w:rFonts w:ascii="Arial" w:hAnsi="Arial" w:cs="Arial"/>
          <w:b/>
        </w:rPr>
      </w:pPr>
    </w:p>
    <w:tbl>
      <w:tblPr>
        <w:tblStyle w:val="NewTextTable"/>
        <w:tblW w:w="0" w:type="auto"/>
        <w:tblLook w:val="04A0" w:firstRow="1" w:lastRow="0" w:firstColumn="1" w:lastColumn="0" w:noHBand="0" w:noVBand="1"/>
      </w:tblPr>
      <w:tblGrid>
        <w:gridCol w:w="4095"/>
        <w:gridCol w:w="3841"/>
      </w:tblGrid>
      <w:tr w:rsidR="00074CA0" w14:paraId="3CB8CBDC" w14:textId="77777777">
        <w:tc>
          <w:tcPr>
            <w:tcW w:w="4527" w:type="dxa"/>
          </w:tcPr>
          <w:p w:rsidR="00074CA0" w:rsidRDefault="00074CA0" w14:paraId="256D64FC" w14:textId="77777777">
            <w:pPr>
              <w:pStyle w:val="TableText0"/>
              <w:spacing w:after="120"/>
              <w:rPr>
                <w:rFonts w:ascii="Arial" w:hAnsi="Arial" w:cs="Arial"/>
                <w:b/>
              </w:rPr>
            </w:pPr>
            <w:r>
              <w:rPr>
                <w:rFonts w:ascii="Arial" w:hAnsi="Arial" w:cs="Arial"/>
                <w:b/>
              </w:rPr>
              <w:t>Cash and bank accounts</w:t>
            </w:r>
          </w:p>
        </w:tc>
        <w:tc>
          <w:tcPr>
            <w:tcW w:w="4528" w:type="dxa"/>
          </w:tcPr>
          <w:p w:rsidR="00074CA0" w:rsidRDefault="00074CA0" w14:paraId="70C7D164" w14:textId="77777777">
            <w:pPr>
              <w:pStyle w:val="TableText0"/>
              <w:spacing w:after="120"/>
              <w:rPr>
                <w:rFonts w:ascii="Arial" w:hAnsi="Arial" w:cs="Arial"/>
                <w:b/>
              </w:rPr>
            </w:pPr>
          </w:p>
        </w:tc>
      </w:tr>
      <w:tr w:rsidR="00074CA0" w14:paraId="2B8E64DA" w14:textId="77777777">
        <w:tc>
          <w:tcPr>
            <w:tcW w:w="4527" w:type="dxa"/>
          </w:tcPr>
          <w:p w:rsidRPr="005F3253" w:rsidR="00074CA0" w:rsidRDefault="00074CA0" w14:paraId="18718B5E" w14:textId="77777777">
            <w:pPr>
              <w:pStyle w:val="TableText0"/>
              <w:spacing w:after="120"/>
              <w:rPr>
                <w:rFonts w:ascii="Arial" w:hAnsi="Arial" w:cs="Arial"/>
                <w:bCs/>
              </w:rPr>
            </w:pPr>
            <w:r w:rsidRPr="005F3253">
              <w:rPr>
                <w:rFonts w:ascii="Arial" w:hAnsi="Arial" w:cs="Arial"/>
                <w:bCs/>
              </w:rPr>
              <w:t>Does the Council operate more than one bank account?</w:t>
            </w:r>
          </w:p>
        </w:tc>
        <w:tc>
          <w:tcPr>
            <w:tcW w:w="4528" w:type="dxa"/>
          </w:tcPr>
          <w:p w:rsidR="00074CA0" w:rsidRDefault="00074CA0" w14:paraId="56FC63D2" w14:textId="77777777">
            <w:pPr>
              <w:pStyle w:val="TableText0"/>
              <w:spacing w:after="120"/>
              <w:rPr>
                <w:rFonts w:ascii="Arial" w:hAnsi="Arial" w:cs="Arial"/>
                <w:b/>
              </w:rPr>
            </w:pPr>
          </w:p>
        </w:tc>
      </w:tr>
      <w:tr w:rsidR="00074CA0" w14:paraId="6F955C44" w14:textId="77777777">
        <w:tc>
          <w:tcPr>
            <w:tcW w:w="4527" w:type="dxa"/>
          </w:tcPr>
          <w:p w:rsidRPr="005F3253" w:rsidR="00074CA0" w:rsidRDefault="00074CA0" w14:paraId="10BFD8D0" w14:textId="77777777">
            <w:pPr>
              <w:pStyle w:val="TableText0"/>
              <w:spacing w:after="120"/>
              <w:rPr>
                <w:rFonts w:ascii="Arial" w:hAnsi="Arial" w:cs="Arial"/>
                <w:bCs/>
              </w:rPr>
            </w:pPr>
            <w:r w:rsidRPr="005F3253">
              <w:rPr>
                <w:rFonts w:ascii="Arial" w:hAnsi="Arial" w:cs="Arial"/>
                <w:bCs/>
              </w:rPr>
              <w:t>If Yes</w:t>
            </w:r>
            <w:r>
              <w:rPr>
                <w:rFonts w:ascii="Arial" w:hAnsi="Arial" w:cs="Arial"/>
                <w:bCs/>
              </w:rPr>
              <w:t>, please provide a description of the accounts operated. Please do not include account numbers at this stage</w:t>
            </w:r>
          </w:p>
        </w:tc>
        <w:tc>
          <w:tcPr>
            <w:tcW w:w="4528" w:type="dxa"/>
          </w:tcPr>
          <w:p w:rsidR="00074CA0" w:rsidRDefault="00074CA0" w14:paraId="2AED6055" w14:textId="77777777">
            <w:pPr>
              <w:pStyle w:val="TableText0"/>
              <w:spacing w:after="120"/>
              <w:rPr>
                <w:rFonts w:ascii="Arial" w:hAnsi="Arial" w:cs="Arial"/>
                <w:b/>
              </w:rPr>
            </w:pPr>
          </w:p>
        </w:tc>
      </w:tr>
      <w:tr w:rsidR="00074CA0" w14:paraId="3648957D" w14:textId="77777777">
        <w:tc>
          <w:tcPr>
            <w:tcW w:w="4527" w:type="dxa"/>
          </w:tcPr>
          <w:p w:rsidRPr="00E769D5" w:rsidR="00074CA0" w:rsidRDefault="00074CA0" w14:paraId="5001902B" w14:textId="77777777">
            <w:pPr>
              <w:pStyle w:val="TableText0"/>
              <w:spacing w:after="120"/>
              <w:rPr>
                <w:rFonts w:ascii="Arial" w:hAnsi="Arial" w:cs="Arial"/>
                <w:bCs/>
              </w:rPr>
            </w:pPr>
            <w:r>
              <w:rPr>
                <w:rFonts w:ascii="Arial" w:hAnsi="Arial" w:cs="Arial"/>
                <w:bCs/>
              </w:rPr>
              <w:t>Does the Council operate petty cash or make any payments by cash?</w:t>
            </w:r>
          </w:p>
        </w:tc>
        <w:tc>
          <w:tcPr>
            <w:tcW w:w="4528" w:type="dxa"/>
          </w:tcPr>
          <w:p w:rsidR="00074CA0" w:rsidRDefault="00074CA0" w14:paraId="67049803" w14:textId="77777777">
            <w:pPr>
              <w:pStyle w:val="TableText0"/>
              <w:spacing w:after="120"/>
              <w:rPr>
                <w:rFonts w:ascii="Arial" w:hAnsi="Arial" w:cs="Arial"/>
                <w:b/>
              </w:rPr>
            </w:pPr>
          </w:p>
        </w:tc>
      </w:tr>
      <w:tr w:rsidR="00074CA0" w14:paraId="1E7D0110" w14:textId="77777777">
        <w:tc>
          <w:tcPr>
            <w:tcW w:w="4527" w:type="dxa"/>
          </w:tcPr>
          <w:p w:rsidR="00074CA0" w:rsidRDefault="00074CA0" w14:paraId="199BB38E" w14:textId="77777777">
            <w:pPr>
              <w:pStyle w:val="TableText0"/>
              <w:spacing w:after="120"/>
              <w:rPr>
                <w:rFonts w:ascii="Arial" w:hAnsi="Arial" w:cs="Arial"/>
                <w:bCs/>
              </w:rPr>
            </w:pPr>
            <w:r>
              <w:rPr>
                <w:rFonts w:ascii="Arial" w:hAnsi="Arial" w:cs="Arial"/>
                <w:bCs/>
              </w:rPr>
              <w:t>If Yes, what records of cash receipts and payments are kept?</w:t>
            </w:r>
          </w:p>
        </w:tc>
        <w:tc>
          <w:tcPr>
            <w:tcW w:w="4528" w:type="dxa"/>
          </w:tcPr>
          <w:p w:rsidR="00074CA0" w:rsidRDefault="00074CA0" w14:paraId="05440B95" w14:textId="77777777">
            <w:pPr>
              <w:pStyle w:val="TableText0"/>
              <w:spacing w:after="120"/>
              <w:rPr>
                <w:rFonts w:ascii="Arial" w:hAnsi="Arial" w:cs="Arial"/>
                <w:b/>
              </w:rPr>
            </w:pPr>
          </w:p>
        </w:tc>
      </w:tr>
      <w:tr w:rsidR="00074CA0" w14:paraId="5D79459F" w14:textId="77777777">
        <w:tc>
          <w:tcPr>
            <w:tcW w:w="4527" w:type="dxa"/>
          </w:tcPr>
          <w:p w:rsidRPr="005F3253" w:rsidR="00074CA0" w:rsidRDefault="00074CA0" w14:paraId="3C9E838D" w14:textId="77777777">
            <w:pPr>
              <w:pStyle w:val="TableText0"/>
              <w:spacing w:after="120"/>
              <w:rPr>
                <w:rFonts w:ascii="Arial" w:hAnsi="Arial" w:cs="Arial"/>
                <w:b/>
              </w:rPr>
            </w:pPr>
            <w:r w:rsidRPr="005F3253">
              <w:rPr>
                <w:rFonts w:ascii="Arial" w:hAnsi="Arial" w:cs="Arial"/>
                <w:b/>
              </w:rPr>
              <w:t>Payment methods</w:t>
            </w:r>
          </w:p>
        </w:tc>
        <w:tc>
          <w:tcPr>
            <w:tcW w:w="4528" w:type="dxa"/>
          </w:tcPr>
          <w:p w:rsidR="00074CA0" w:rsidRDefault="00074CA0" w14:paraId="28298FAA" w14:textId="77777777">
            <w:pPr>
              <w:pStyle w:val="TableText0"/>
              <w:spacing w:after="120"/>
              <w:rPr>
                <w:rFonts w:ascii="Arial" w:hAnsi="Arial" w:cs="Arial"/>
                <w:b/>
              </w:rPr>
            </w:pPr>
          </w:p>
        </w:tc>
      </w:tr>
      <w:tr w:rsidR="00074CA0" w14:paraId="19EE11F5" w14:textId="77777777">
        <w:tc>
          <w:tcPr>
            <w:tcW w:w="4527" w:type="dxa"/>
          </w:tcPr>
          <w:p w:rsidR="00074CA0" w:rsidRDefault="00074CA0" w14:paraId="1070CEF0" w14:textId="77777777">
            <w:pPr>
              <w:pStyle w:val="TableText0"/>
              <w:spacing w:after="120"/>
              <w:rPr>
                <w:rFonts w:ascii="Arial" w:hAnsi="Arial" w:cs="Arial"/>
                <w:bCs/>
              </w:rPr>
            </w:pPr>
            <w:r>
              <w:rPr>
                <w:rFonts w:ascii="Arial" w:hAnsi="Arial" w:cs="Arial"/>
                <w:bCs/>
              </w:rPr>
              <w:t>Does the Council make payments from its bank accounts by:</w:t>
            </w:r>
          </w:p>
        </w:tc>
        <w:tc>
          <w:tcPr>
            <w:tcW w:w="4528" w:type="dxa"/>
          </w:tcPr>
          <w:p w:rsidR="00074CA0" w:rsidRDefault="00074CA0" w14:paraId="52BF8F6C" w14:textId="77777777">
            <w:pPr>
              <w:pStyle w:val="TableText0"/>
              <w:spacing w:after="120"/>
              <w:rPr>
                <w:rFonts w:ascii="Arial" w:hAnsi="Arial" w:cs="Arial"/>
                <w:b/>
              </w:rPr>
            </w:pPr>
          </w:p>
        </w:tc>
      </w:tr>
      <w:tr w:rsidR="00074CA0" w14:paraId="2F767B2E" w14:textId="77777777">
        <w:tc>
          <w:tcPr>
            <w:tcW w:w="4527" w:type="dxa"/>
          </w:tcPr>
          <w:p w:rsidR="00074CA0" w:rsidRDefault="00074CA0" w14:paraId="5D3390CF" w14:textId="77777777">
            <w:pPr>
              <w:pStyle w:val="TableText0"/>
              <w:spacing w:after="120"/>
              <w:rPr>
                <w:rFonts w:ascii="Arial" w:hAnsi="Arial" w:cs="Arial"/>
                <w:bCs/>
              </w:rPr>
            </w:pPr>
            <w:r w:rsidRPr="005F3253">
              <w:rPr>
                <w:rFonts w:ascii="Arial" w:hAnsi="Arial" w:cs="Arial"/>
                <w:b/>
              </w:rPr>
              <w:t>Cheque:</w:t>
            </w:r>
            <w:r>
              <w:rPr>
                <w:rFonts w:ascii="Arial" w:hAnsi="Arial" w:cs="Arial"/>
                <w:bCs/>
              </w:rPr>
              <w:t xml:space="preserve"> If Yes please describe the approval process for signing cheques (approval by council, numbers of signatories etc)</w:t>
            </w:r>
          </w:p>
        </w:tc>
        <w:tc>
          <w:tcPr>
            <w:tcW w:w="4528" w:type="dxa"/>
          </w:tcPr>
          <w:p w:rsidR="00074CA0" w:rsidRDefault="00074CA0" w14:paraId="1E4746DE" w14:textId="77777777">
            <w:pPr>
              <w:pStyle w:val="TableText0"/>
              <w:spacing w:after="120"/>
              <w:rPr>
                <w:rFonts w:ascii="Arial" w:hAnsi="Arial" w:cs="Arial"/>
                <w:b/>
              </w:rPr>
            </w:pPr>
          </w:p>
        </w:tc>
      </w:tr>
      <w:tr w:rsidR="00074CA0" w14:paraId="0E6A435B" w14:textId="77777777">
        <w:tc>
          <w:tcPr>
            <w:tcW w:w="4527" w:type="dxa"/>
          </w:tcPr>
          <w:p w:rsidR="00074CA0" w:rsidRDefault="00074CA0" w14:paraId="6F6066F4" w14:textId="77777777">
            <w:pPr>
              <w:pStyle w:val="TableText0"/>
              <w:spacing w:after="120"/>
              <w:rPr>
                <w:rFonts w:ascii="Arial" w:hAnsi="Arial" w:cs="Arial"/>
                <w:bCs/>
              </w:rPr>
            </w:pPr>
            <w:r w:rsidRPr="005F3253">
              <w:rPr>
                <w:rFonts w:ascii="Arial" w:hAnsi="Arial" w:cs="Arial"/>
                <w:b/>
              </w:rPr>
              <w:t>Debit card:</w:t>
            </w:r>
            <w:r>
              <w:rPr>
                <w:rFonts w:ascii="Arial" w:hAnsi="Arial" w:cs="Arial"/>
                <w:bCs/>
              </w:rPr>
              <w:t xml:space="preserve"> If Yes, please describe the approval process for debit card </w:t>
            </w:r>
            <w:r>
              <w:rPr>
                <w:rFonts w:ascii="Arial" w:hAnsi="Arial" w:cs="Arial"/>
                <w:bCs/>
              </w:rPr>
              <w:t xml:space="preserve">payments and how these are recorded </w:t>
            </w:r>
          </w:p>
        </w:tc>
        <w:tc>
          <w:tcPr>
            <w:tcW w:w="4528" w:type="dxa"/>
          </w:tcPr>
          <w:p w:rsidR="00074CA0" w:rsidRDefault="00074CA0" w14:paraId="605A9746" w14:textId="77777777">
            <w:pPr>
              <w:pStyle w:val="TableText0"/>
              <w:spacing w:after="120"/>
              <w:rPr>
                <w:rFonts w:ascii="Arial" w:hAnsi="Arial" w:cs="Arial"/>
                <w:b/>
              </w:rPr>
            </w:pPr>
          </w:p>
        </w:tc>
      </w:tr>
      <w:tr w:rsidR="00074CA0" w14:paraId="305C8D2E" w14:textId="77777777">
        <w:tc>
          <w:tcPr>
            <w:tcW w:w="4527" w:type="dxa"/>
          </w:tcPr>
          <w:p w:rsidR="00074CA0" w:rsidRDefault="00074CA0" w14:paraId="1DA6B541" w14:textId="77777777">
            <w:pPr>
              <w:pStyle w:val="TableText0"/>
              <w:spacing w:after="120"/>
              <w:rPr>
                <w:rFonts w:ascii="Arial" w:hAnsi="Arial" w:cs="Arial"/>
                <w:bCs/>
              </w:rPr>
            </w:pPr>
            <w:r w:rsidRPr="005F3253">
              <w:rPr>
                <w:rFonts w:ascii="Arial" w:hAnsi="Arial" w:cs="Arial"/>
                <w:b/>
              </w:rPr>
              <w:t>Direct debits and standing orders:</w:t>
            </w:r>
            <w:r>
              <w:rPr>
                <w:rFonts w:ascii="Arial" w:hAnsi="Arial" w:cs="Arial"/>
                <w:bCs/>
              </w:rPr>
              <w:t xml:space="preserve"> If Yes, please describe how the Council approves the setting up of the direct debit/standing order.</w:t>
            </w:r>
          </w:p>
        </w:tc>
        <w:tc>
          <w:tcPr>
            <w:tcW w:w="4528" w:type="dxa"/>
          </w:tcPr>
          <w:p w:rsidR="00074CA0" w:rsidRDefault="00074CA0" w14:paraId="1F844520" w14:textId="77777777">
            <w:pPr>
              <w:pStyle w:val="TableText0"/>
              <w:spacing w:after="120"/>
              <w:rPr>
                <w:rFonts w:ascii="Arial" w:hAnsi="Arial" w:cs="Arial"/>
                <w:b/>
              </w:rPr>
            </w:pPr>
          </w:p>
        </w:tc>
      </w:tr>
      <w:tr w:rsidR="00074CA0" w14:paraId="155E2434" w14:textId="77777777">
        <w:tc>
          <w:tcPr>
            <w:tcW w:w="4527" w:type="dxa"/>
          </w:tcPr>
          <w:p w:rsidR="00074CA0" w:rsidRDefault="00074CA0" w14:paraId="69A0EC29" w14:textId="77777777">
            <w:pPr>
              <w:pStyle w:val="TableText0"/>
              <w:spacing w:after="120"/>
              <w:rPr>
                <w:rFonts w:ascii="Arial" w:hAnsi="Arial" w:cs="Arial"/>
                <w:bCs/>
              </w:rPr>
            </w:pPr>
            <w:r w:rsidRPr="005F3253">
              <w:rPr>
                <w:rFonts w:ascii="Arial" w:hAnsi="Arial" w:cs="Arial"/>
                <w:b/>
              </w:rPr>
              <w:t>Bank transfers;</w:t>
            </w:r>
            <w:r>
              <w:rPr>
                <w:rFonts w:ascii="Arial" w:hAnsi="Arial" w:cs="Arial"/>
                <w:bCs/>
              </w:rPr>
              <w:t xml:space="preserve"> eg direct transfers using internet banking. If Yes please explain how individual payments are made and authorised</w:t>
            </w:r>
          </w:p>
        </w:tc>
        <w:tc>
          <w:tcPr>
            <w:tcW w:w="4528" w:type="dxa"/>
          </w:tcPr>
          <w:p w:rsidR="00074CA0" w:rsidRDefault="00074CA0" w14:paraId="5D90C18D" w14:textId="77777777">
            <w:pPr>
              <w:pStyle w:val="TableText0"/>
              <w:spacing w:after="120"/>
              <w:rPr>
                <w:rFonts w:ascii="Arial" w:hAnsi="Arial" w:cs="Arial"/>
                <w:b/>
              </w:rPr>
            </w:pPr>
          </w:p>
        </w:tc>
      </w:tr>
      <w:tr w:rsidR="00074CA0" w14:paraId="6F4AF4C2" w14:textId="77777777">
        <w:tc>
          <w:tcPr>
            <w:tcW w:w="4527" w:type="dxa"/>
          </w:tcPr>
          <w:p w:rsidRPr="005F3253" w:rsidR="00074CA0" w:rsidRDefault="00074CA0" w14:paraId="579F9A88" w14:textId="77777777">
            <w:pPr>
              <w:pStyle w:val="TableText0"/>
              <w:spacing w:after="120"/>
              <w:rPr>
                <w:rFonts w:ascii="Arial" w:hAnsi="Arial" w:cs="Arial"/>
                <w:b/>
              </w:rPr>
            </w:pPr>
            <w:r w:rsidRPr="005F3253">
              <w:rPr>
                <w:rFonts w:ascii="Arial" w:hAnsi="Arial" w:cs="Arial"/>
                <w:b/>
              </w:rPr>
              <w:t>Reporting payments to the Council</w:t>
            </w:r>
          </w:p>
        </w:tc>
        <w:tc>
          <w:tcPr>
            <w:tcW w:w="4528" w:type="dxa"/>
          </w:tcPr>
          <w:p w:rsidR="00074CA0" w:rsidRDefault="00074CA0" w14:paraId="20F843BA" w14:textId="77777777">
            <w:pPr>
              <w:pStyle w:val="TableText0"/>
              <w:spacing w:after="120"/>
              <w:rPr>
                <w:rFonts w:ascii="Arial" w:hAnsi="Arial" w:cs="Arial"/>
                <w:b/>
              </w:rPr>
            </w:pPr>
          </w:p>
        </w:tc>
      </w:tr>
      <w:tr w:rsidR="00074CA0" w14:paraId="7E2B21EF" w14:textId="77777777">
        <w:tc>
          <w:tcPr>
            <w:tcW w:w="4527" w:type="dxa"/>
          </w:tcPr>
          <w:p w:rsidR="00074CA0" w:rsidRDefault="00074CA0" w14:paraId="299CAD8A" w14:textId="77777777">
            <w:pPr>
              <w:pStyle w:val="TableText0"/>
              <w:spacing w:after="120"/>
              <w:rPr>
                <w:rFonts w:ascii="Arial" w:hAnsi="Arial" w:cs="Arial"/>
                <w:bCs/>
              </w:rPr>
            </w:pPr>
            <w:r>
              <w:rPr>
                <w:rFonts w:ascii="Arial" w:hAnsi="Arial" w:cs="Arial"/>
                <w:bCs/>
              </w:rPr>
              <w:t xml:space="preserve">Please describe how payments made are reported to the Council. For example: </w:t>
            </w:r>
          </w:p>
          <w:p w:rsidR="00074CA0" w:rsidRDefault="00074CA0" w14:paraId="7ABA52BB" w14:textId="77777777">
            <w:pPr>
              <w:pStyle w:val="TableText0"/>
              <w:spacing w:after="120"/>
              <w:rPr>
                <w:rFonts w:ascii="Arial" w:hAnsi="Arial" w:cs="Arial"/>
                <w:bCs/>
              </w:rPr>
            </w:pPr>
            <w:r>
              <w:rPr>
                <w:rFonts w:ascii="Arial" w:hAnsi="Arial" w:cs="Arial"/>
                <w:bCs/>
              </w:rPr>
              <w:t>Does the clerk present a schedule of payments to the Council for approval before or after payments are made?</w:t>
            </w:r>
          </w:p>
          <w:p w:rsidR="00074CA0" w:rsidRDefault="00074CA0" w14:paraId="5904DAB3" w14:textId="77777777">
            <w:pPr>
              <w:pStyle w:val="TableText0"/>
              <w:spacing w:after="120"/>
              <w:rPr>
                <w:rFonts w:ascii="Arial" w:hAnsi="Arial" w:cs="Arial"/>
                <w:bCs/>
              </w:rPr>
            </w:pPr>
            <w:r>
              <w:rPr>
                <w:rFonts w:ascii="Arial" w:hAnsi="Arial" w:cs="Arial"/>
                <w:bCs/>
              </w:rPr>
              <w:t>Does the clerk report to the Council payments made using a debit card and payments made via standing order and direct debits?</w:t>
            </w:r>
          </w:p>
        </w:tc>
        <w:tc>
          <w:tcPr>
            <w:tcW w:w="4528" w:type="dxa"/>
          </w:tcPr>
          <w:p w:rsidR="00074CA0" w:rsidRDefault="00074CA0" w14:paraId="2A46EE27" w14:textId="77777777">
            <w:pPr>
              <w:pStyle w:val="TableText0"/>
              <w:spacing w:after="120"/>
              <w:rPr>
                <w:rFonts w:ascii="Arial" w:hAnsi="Arial" w:cs="Arial"/>
                <w:b/>
              </w:rPr>
            </w:pPr>
          </w:p>
        </w:tc>
      </w:tr>
    </w:tbl>
    <w:p w:rsidR="00554EA0" w:rsidP="00EB18A0" w:rsidRDefault="00554EA0" w14:paraId="418FC440" w14:textId="493AA56E"/>
    <w:sectPr w:rsidR="00554EA0" w:rsidSect="00982396">
      <w:headerReference w:type="first" r:id="rId16"/>
      <w:pgSz w:w="11906" w:h="16838" w:orient="portrait"/>
      <w:pgMar w:top="851" w:right="3119" w:bottom="1440"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517BF" w:rsidP="00941621" w:rsidRDefault="00B517BF" w14:paraId="4CC79255" w14:textId="77777777">
      <w:pPr>
        <w:spacing w:before="0" w:after="0" w:line="240" w:lineRule="auto"/>
      </w:pPr>
      <w:r>
        <w:separator/>
      </w:r>
    </w:p>
  </w:endnote>
  <w:endnote w:type="continuationSeparator" w:id="0">
    <w:p w:rsidR="00B517BF" w:rsidP="00941621" w:rsidRDefault="00B517BF" w14:paraId="4B8737C9" w14:textId="77777777">
      <w:pPr>
        <w:spacing w:before="0" w:after="0" w:line="240" w:lineRule="auto"/>
      </w:pPr>
      <w:r>
        <w:continuationSeparator/>
      </w:r>
    </w:p>
  </w:endnote>
  <w:endnote w:type="continuationNotice" w:id="1">
    <w:p w:rsidR="00B517BF" w:rsidRDefault="00B517BF" w14:paraId="045670FC"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altName w:val="Cambria"/>
    <w:panose1 w:val="020204040303010108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52B98" w:rsidR="004A2D89" w:rsidP="00F52B98" w:rsidRDefault="00FB74FD" w14:paraId="1C3C1DD0" w14:textId="602C8E39">
    <w:pPr>
      <w:pStyle w:val="Footer"/>
    </w:pPr>
    <w:r w:rsidRPr="00F52B98">
      <w:t xml:space="preserve">Page </w:t>
    </w:r>
    <w:r w:rsidRPr="00F52B98">
      <w:fldChar w:fldCharType="begin"/>
    </w:r>
    <w:r w:rsidRPr="00F52B98">
      <w:instrText xml:space="preserve"> PAGE  \* Arabic  \* MERGEFORMAT </w:instrText>
    </w:r>
    <w:r w:rsidRPr="00F52B98">
      <w:fldChar w:fldCharType="separate"/>
    </w:r>
    <w:r w:rsidRPr="00F52B98" w:rsidR="00457EEF">
      <w:t>2</w:t>
    </w:r>
    <w:r w:rsidRPr="00F52B98">
      <w:fldChar w:fldCharType="end"/>
    </w:r>
    <w:r w:rsidRPr="00F52B98">
      <w:t xml:space="preserve"> of </w:t>
    </w:r>
    <w:r>
      <w:fldChar w:fldCharType="begin"/>
    </w:r>
    <w:r>
      <w:instrText>NUMPAGES  \* Arabic  \* MERGEFORMAT</w:instrText>
    </w:r>
    <w:r>
      <w:fldChar w:fldCharType="separate"/>
    </w:r>
    <w:r w:rsidRPr="00F52B98" w:rsidR="00457EEF">
      <w:t>2</w:t>
    </w:r>
    <w:r>
      <w:fldChar w:fldCharType="end"/>
    </w:r>
    <w:r w:rsidRPr="00F52B98">
      <w:t xml:space="preserve"> - </w:t>
    </w:r>
    <w:r>
      <w:fldChar w:fldCharType="begin"/>
    </w:r>
    <w:r>
      <w:instrText>STYLEREF  "Heading 1"  \* MERGEFORMAT</w:instrText>
    </w:r>
    <w:r>
      <w:fldChar w:fldCharType="separate"/>
    </w:r>
    <w:r w:rsidR="00A84BDF">
      <w:rPr>
        <w:noProof/>
      </w:rPr>
      <w:t>Audit cycle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52B98" w:rsidR="003E1A72" w:rsidP="00F52B98" w:rsidRDefault="003E1A72" w14:paraId="167D86EF" w14:textId="7B90AE43">
    <w:pPr>
      <w:pStyle w:val="Footer"/>
    </w:pPr>
    <w:r w:rsidRPr="00F52B98">
      <w:t xml:space="preserve">Page </w:t>
    </w:r>
    <w:r w:rsidRPr="00F52B98">
      <w:fldChar w:fldCharType="begin"/>
    </w:r>
    <w:r w:rsidRPr="00F52B98">
      <w:instrText xml:space="preserve"> PAGE  \* Arabic  \* MERGEFORMAT </w:instrText>
    </w:r>
    <w:r w:rsidRPr="00F52B98">
      <w:fldChar w:fldCharType="separate"/>
    </w:r>
    <w:r w:rsidRPr="00F52B98" w:rsidR="00457EEF">
      <w:t>1</w:t>
    </w:r>
    <w:r w:rsidRPr="00F52B98">
      <w:fldChar w:fldCharType="end"/>
    </w:r>
    <w:r w:rsidRPr="00F52B98">
      <w:t xml:space="preserve"> of </w:t>
    </w:r>
    <w:r>
      <w:fldChar w:fldCharType="begin"/>
    </w:r>
    <w:r>
      <w:instrText>NUMPAGES  \* Arabic  \* MERGEFORMAT</w:instrText>
    </w:r>
    <w:r>
      <w:fldChar w:fldCharType="separate"/>
    </w:r>
    <w:r w:rsidRPr="00F52B98" w:rsidR="00457EEF">
      <w:t>2</w:t>
    </w:r>
    <w:r>
      <w:fldChar w:fldCharType="end"/>
    </w:r>
    <w:r w:rsidRPr="00F52B98" w:rsidR="00BA4E0F">
      <w:t xml:space="preserve"> </w:t>
    </w:r>
    <w:r w:rsidRPr="00F52B98" w:rsidR="00FB74FD">
      <w:t xml:space="preserve">- </w:t>
    </w:r>
    <w:r>
      <w:fldChar w:fldCharType="begin"/>
    </w:r>
    <w:r>
      <w:instrText>STYLEREF  "Heading 1"  \* MERGEFORMAT</w:instrText>
    </w:r>
    <w:r>
      <w:fldChar w:fldCharType="separate"/>
    </w:r>
    <w:r w:rsidR="00A84BDF">
      <w:rPr>
        <w:noProof/>
      </w:rPr>
      <w:t>Audit cycle</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517BF" w:rsidP="00941621" w:rsidRDefault="00B517BF" w14:paraId="263DD42C" w14:textId="77777777">
      <w:pPr>
        <w:spacing w:before="0" w:after="0" w:line="240" w:lineRule="auto"/>
      </w:pPr>
    </w:p>
  </w:footnote>
  <w:footnote w:type="continuationSeparator" w:id="0">
    <w:p w:rsidR="00B517BF" w:rsidP="00941621" w:rsidRDefault="00B517BF" w14:paraId="296E6FB8" w14:textId="77777777">
      <w:pPr>
        <w:spacing w:before="0" w:after="0" w:line="240" w:lineRule="auto"/>
      </w:pPr>
      <w:r>
        <w:continuationSeparator/>
      </w:r>
    </w:p>
  </w:footnote>
  <w:footnote w:type="continuationNotice" w:id="1">
    <w:p w:rsidR="00B517BF" w:rsidRDefault="00B517BF" w14:paraId="551CC112" w14:textId="77777777">
      <w:pPr>
        <w:spacing w:before="0" w:after="0" w:line="240" w:lineRule="auto"/>
      </w:pPr>
    </w:p>
  </w:footnote>
  <w:footnote w:id="2">
    <w:p w:rsidR="00384F78" w:rsidP="00384F78" w:rsidRDefault="00384F78" w14:paraId="336D0884" w14:textId="77777777">
      <w:pPr>
        <w:pStyle w:val="FootnoteText"/>
      </w:pPr>
      <w:r>
        <w:rPr>
          <w:rStyle w:val="FootnoteReference"/>
        </w:rPr>
        <w:footnoteRef/>
      </w:r>
      <w:r>
        <w:t xml:space="preserve"> We will use this address to return any original records to you. The address you provide must be listed on </w:t>
      </w:r>
      <w:hyperlink w:history="1" r:id="rId1">
        <w:r w:rsidRPr="00853A0A">
          <w:rPr>
            <w:rStyle w:val="Hyperlink"/>
          </w:rPr>
          <w:t>Postcode finder</w:t>
        </w:r>
      </w:hyperlink>
      <w:r>
        <w:t xml:space="preserve">. We cannot return documents to a PO Box. </w:t>
      </w:r>
    </w:p>
  </w:footnote>
  <w:footnote w:id="3">
    <w:p w:rsidR="009F540E" w:rsidP="009F540E" w:rsidRDefault="009F540E" w14:paraId="6C67E1B8" w14:textId="77777777">
      <w:pPr>
        <w:pStyle w:val="FootnoteText"/>
      </w:pPr>
      <w:r>
        <w:rPr>
          <w:rStyle w:val="FootnoteReference"/>
        </w:rPr>
        <w:footnoteRef/>
      </w:r>
      <w:r>
        <w:t xml:space="preserve"> The bank reconciliation provided must equal line 9 on the annual return. Therefore, you need to either provide a reconciliation for every account held by the Council or combine them all on one sheet. </w:t>
      </w:r>
    </w:p>
    <w:p w:rsidR="009F540E" w:rsidP="009F540E" w:rsidRDefault="009F540E" w14:paraId="684B52E4" w14:textId="77777777">
      <w:pPr>
        <w:pStyle w:val="FootnoteText"/>
      </w:pPr>
      <w:r>
        <w:t xml:space="preserve">If there are no reconciling items please tell us and provide copies of the year end bank statements.  </w:t>
      </w:r>
    </w:p>
  </w:footnote>
  <w:footnote w:id="4">
    <w:p w:rsidR="00BD7735" w:rsidRDefault="00BD7735" w14:paraId="6889B345" w14:textId="30A2030E">
      <w:pPr>
        <w:pStyle w:val="FootnoteText"/>
      </w:pPr>
      <w:r>
        <w:rPr>
          <w:rStyle w:val="FootnoteReference"/>
        </w:rPr>
        <w:footnoteRef/>
      </w:r>
      <w:r>
        <w:t xml:space="preserve"> We cannot add any software to our laptops</w:t>
      </w:r>
      <w:r w:rsidR="00A868B3">
        <w:t>. Most software packages will allow remote access without requiring us to install additional software</w:t>
      </w:r>
      <w:r w:rsidR="000372C5">
        <w:t xml:space="preserve">. </w:t>
      </w:r>
    </w:p>
  </w:footnote>
  <w:footnote w:id="5">
    <w:p w:rsidR="001F4A14" w:rsidRDefault="001F4A14" w14:paraId="3D34A1DE" w14:textId="713035E0">
      <w:pPr>
        <w:pStyle w:val="FootnoteText"/>
      </w:pPr>
      <w:r>
        <w:rPr>
          <w:rStyle w:val="FootnoteReference"/>
        </w:rPr>
        <w:footnoteRef/>
      </w:r>
      <w:r>
        <w:t xml:space="preserve"> Please refer to the Practitioners’ Guide. Clerks are never self employed for tax purposes. </w:t>
      </w:r>
      <w:r w:rsidR="00126875">
        <w:t>HMRC issued guidance on this in 2012. No council should treat its clerk as self employed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E1161" w:rsidP="0072363E" w:rsidRDefault="00FB5593" w14:paraId="314EA448" w14:textId="77777777">
    <w:pPr>
      <w:pStyle w:val="Header"/>
    </w:pPr>
    <w:r>
      <w:rPr>
        <w:noProof/>
      </w:rPr>
      <w:drawing>
        <wp:anchor distT="0" distB="0" distL="114300" distR="114300" simplePos="0" relativeHeight="251658240" behindDoc="1" locked="0" layoutInCell="1" allowOverlap="1" wp14:anchorId="4DA3108D" wp14:editId="03BEBEC7">
          <wp:simplePos x="0" y="0"/>
          <wp:positionH relativeFrom="page">
            <wp:align>center</wp:align>
          </wp:positionH>
          <wp:positionV relativeFrom="paragraph">
            <wp:posOffset>-450215</wp:posOffset>
          </wp:positionV>
          <wp:extent cx="7581478" cy="1987540"/>
          <wp:effectExtent l="0" t="0" r="635" b="0"/>
          <wp:wrapNone/>
          <wp:docPr id="1433488908" name="Picture 143348890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ners_banner_dark (002).png"/>
                  <pic:cNvPicPr/>
                </pic:nvPicPr>
                <pic:blipFill>
                  <a:blip r:embed="rId1">
                    <a:extLst>
                      <a:ext uri="{28A0092B-C50C-407E-A947-70E740481C1C}">
                        <a14:useLocalDpi xmlns:a14="http://schemas.microsoft.com/office/drawing/2010/main" val="0"/>
                      </a:ext>
                    </a:extLst>
                  </a:blip>
                  <a:stretch>
                    <a:fillRect/>
                  </a:stretch>
                </pic:blipFill>
                <pic:spPr>
                  <a:xfrm>
                    <a:off x="0" y="0"/>
                    <a:ext cx="7581478" cy="198754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82396" w:rsidP="0072363E" w:rsidRDefault="00982396" w14:paraId="5B23F420" w14:textId="654064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14162"/>
    <w:multiLevelType w:val="hybridMultilevel"/>
    <w:tmpl w:val="2018B17E"/>
    <w:lvl w:ilvl="0" w:tplc="2C2AC556">
      <w:start w:val="1"/>
      <w:numFmt w:val="bullet"/>
      <w:pStyle w:val="APrecommendationbullet"/>
      <w:lvlText w:val=""/>
      <w:lvlJc w:val="left"/>
      <w:pPr>
        <w:ind w:left="814" w:hanging="360"/>
      </w:pPr>
      <w:rPr>
        <w:rFonts w:hint="default" w:ascii="Symbol" w:hAnsi="Symbol"/>
        <w:b w:val="0"/>
        <w:i w:val="0"/>
        <w:color w:val="F4633A"/>
        <w:sz w:val="20"/>
        <w:szCs w:val="20"/>
      </w:rPr>
    </w:lvl>
    <w:lvl w:ilvl="1" w:tplc="08090003" w:tentative="1">
      <w:start w:val="1"/>
      <w:numFmt w:val="bullet"/>
      <w:lvlText w:val="o"/>
      <w:lvlJc w:val="left"/>
      <w:pPr>
        <w:ind w:left="2178" w:hanging="360"/>
      </w:pPr>
      <w:rPr>
        <w:rFonts w:hint="default" w:ascii="Courier New" w:hAnsi="Courier New" w:cs="Courier New"/>
      </w:rPr>
    </w:lvl>
    <w:lvl w:ilvl="2" w:tplc="08090005" w:tentative="1">
      <w:start w:val="1"/>
      <w:numFmt w:val="bullet"/>
      <w:lvlText w:val=""/>
      <w:lvlJc w:val="left"/>
      <w:pPr>
        <w:ind w:left="2898" w:hanging="360"/>
      </w:pPr>
      <w:rPr>
        <w:rFonts w:hint="default" w:ascii="Wingdings" w:hAnsi="Wingdings"/>
      </w:rPr>
    </w:lvl>
    <w:lvl w:ilvl="3" w:tplc="08090001" w:tentative="1">
      <w:start w:val="1"/>
      <w:numFmt w:val="bullet"/>
      <w:lvlText w:val=""/>
      <w:lvlJc w:val="left"/>
      <w:pPr>
        <w:ind w:left="3618" w:hanging="360"/>
      </w:pPr>
      <w:rPr>
        <w:rFonts w:hint="default" w:ascii="Symbol" w:hAnsi="Symbol"/>
      </w:rPr>
    </w:lvl>
    <w:lvl w:ilvl="4" w:tplc="08090003" w:tentative="1">
      <w:start w:val="1"/>
      <w:numFmt w:val="bullet"/>
      <w:lvlText w:val="o"/>
      <w:lvlJc w:val="left"/>
      <w:pPr>
        <w:ind w:left="4338" w:hanging="360"/>
      </w:pPr>
      <w:rPr>
        <w:rFonts w:hint="default" w:ascii="Courier New" w:hAnsi="Courier New" w:cs="Courier New"/>
      </w:rPr>
    </w:lvl>
    <w:lvl w:ilvl="5" w:tplc="08090005" w:tentative="1">
      <w:start w:val="1"/>
      <w:numFmt w:val="bullet"/>
      <w:lvlText w:val=""/>
      <w:lvlJc w:val="left"/>
      <w:pPr>
        <w:ind w:left="5058" w:hanging="360"/>
      </w:pPr>
      <w:rPr>
        <w:rFonts w:hint="default" w:ascii="Wingdings" w:hAnsi="Wingdings"/>
      </w:rPr>
    </w:lvl>
    <w:lvl w:ilvl="6" w:tplc="08090001" w:tentative="1">
      <w:start w:val="1"/>
      <w:numFmt w:val="bullet"/>
      <w:lvlText w:val=""/>
      <w:lvlJc w:val="left"/>
      <w:pPr>
        <w:ind w:left="5778" w:hanging="360"/>
      </w:pPr>
      <w:rPr>
        <w:rFonts w:hint="default" w:ascii="Symbol" w:hAnsi="Symbol"/>
      </w:rPr>
    </w:lvl>
    <w:lvl w:ilvl="7" w:tplc="08090003" w:tentative="1">
      <w:start w:val="1"/>
      <w:numFmt w:val="bullet"/>
      <w:lvlText w:val="o"/>
      <w:lvlJc w:val="left"/>
      <w:pPr>
        <w:ind w:left="6498" w:hanging="360"/>
      </w:pPr>
      <w:rPr>
        <w:rFonts w:hint="default" w:ascii="Courier New" w:hAnsi="Courier New" w:cs="Courier New"/>
      </w:rPr>
    </w:lvl>
    <w:lvl w:ilvl="8" w:tplc="08090005" w:tentative="1">
      <w:start w:val="1"/>
      <w:numFmt w:val="bullet"/>
      <w:lvlText w:val=""/>
      <w:lvlJc w:val="left"/>
      <w:pPr>
        <w:ind w:left="7218" w:hanging="360"/>
      </w:pPr>
      <w:rPr>
        <w:rFonts w:hint="default" w:ascii="Wingdings" w:hAnsi="Wingdings"/>
      </w:rPr>
    </w:lvl>
  </w:abstractNum>
  <w:abstractNum w:abstractNumId="1" w15:restartNumberingAfterBreak="0">
    <w:nsid w:val="0E700297"/>
    <w:multiLevelType w:val="hybridMultilevel"/>
    <w:tmpl w:val="A1A604F0"/>
    <w:lvl w:ilvl="0" w:tplc="E7CE554A">
      <w:start w:val="1"/>
      <w:numFmt w:val="bullet"/>
      <w:pStyle w:val="Sub-bullet"/>
      <w:lvlText w:val="‒"/>
      <w:lvlJc w:val="left"/>
      <w:pPr>
        <w:ind w:left="1701" w:hanging="567"/>
      </w:pPr>
      <w:rPr>
        <w:rFonts w:hint="default" w:ascii="Arial" w:hAnsi="Arial"/>
        <w:color w:val="262626" w:themeColor="text1" w:themeTint="D9"/>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20B6D6A"/>
    <w:multiLevelType w:val="hybridMultilevel"/>
    <w:tmpl w:val="B6EC0E5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138B72F2"/>
    <w:multiLevelType w:val="hybridMultilevel"/>
    <w:tmpl w:val="E63AD3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0C07BA"/>
    <w:multiLevelType w:val="hybridMultilevel"/>
    <w:tmpl w:val="1682EC76"/>
    <w:lvl w:ilvl="0" w:tplc="12825384">
      <w:start w:val="1"/>
      <w:numFmt w:val="bullet"/>
      <w:pStyle w:val="Tablebullet"/>
      <w:lvlText w:val=""/>
      <w:lvlJc w:val="left"/>
      <w:pPr>
        <w:ind w:left="360" w:hanging="360"/>
      </w:pPr>
      <w:rPr>
        <w:rFonts w:hint="default" w:ascii="Symbol" w:hAnsi="Symbol"/>
        <w:b w:val="0"/>
        <w:i w:val="0"/>
        <w:color w:val="F4633A"/>
        <w:sz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306560FA"/>
    <w:multiLevelType w:val="hybridMultilevel"/>
    <w:tmpl w:val="1AB27A5C"/>
    <w:lvl w:ilvl="0" w:tplc="BE7ACCDE">
      <w:start w:val="1"/>
      <w:numFmt w:val="bullet"/>
      <w:pStyle w:val="Recommendationbullet"/>
      <w:lvlText w:val=""/>
      <w:lvlJc w:val="left"/>
      <w:pPr>
        <w:ind w:left="927" w:hanging="360"/>
      </w:pPr>
      <w:rPr>
        <w:rFonts w:hint="default" w:ascii="Symbol" w:hAnsi="Symbol"/>
        <w:b w:val="0"/>
        <w:i w:val="0"/>
        <w:color w:val="F4633A"/>
        <w:sz w:val="20"/>
        <w:szCs w:val="20"/>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6" w15:restartNumberingAfterBreak="0">
    <w:nsid w:val="333537EE"/>
    <w:multiLevelType w:val="hybridMultilevel"/>
    <w:tmpl w:val="C296652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364B2576"/>
    <w:multiLevelType w:val="hybridMultilevel"/>
    <w:tmpl w:val="71EE16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9E966D5"/>
    <w:multiLevelType w:val="hybridMultilevel"/>
    <w:tmpl w:val="1D90A792"/>
    <w:lvl w:ilvl="0" w:tplc="808AB0FE">
      <w:start w:val="1"/>
      <w:numFmt w:val="bullet"/>
      <w:pStyle w:val="Recommendationsub-bullet"/>
      <w:lvlText w:val="‒"/>
      <w:lvlJc w:val="left"/>
      <w:pPr>
        <w:ind w:left="1701" w:hanging="567"/>
      </w:pPr>
      <w:rPr>
        <w:rFonts w:hint="default" w:ascii="Arial" w:hAnsi="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439B48FE"/>
    <w:multiLevelType w:val="hybridMultilevel"/>
    <w:tmpl w:val="E63AD39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1F5B90"/>
    <w:multiLevelType w:val="hybridMultilevel"/>
    <w:tmpl w:val="E63AD39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06A30C7"/>
    <w:multiLevelType w:val="hybridMultilevel"/>
    <w:tmpl w:val="FF9A4BE2"/>
    <w:lvl w:ilvl="0" w:tplc="B1A0E73C">
      <w:start w:val="1"/>
      <w:numFmt w:val="bullet"/>
      <w:pStyle w:val="Tablesub-bullet"/>
      <w:lvlText w:val="‒"/>
      <w:lvlJc w:val="left"/>
      <w:pPr>
        <w:ind w:left="567" w:hanging="283"/>
      </w:pPr>
      <w:rPr>
        <w:rFonts w:hint="default" w:ascii="Arial" w:hAnsi="Arial"/>
        <w:b w:val="0"/>
        <w:i w:val="0"/>
        <w:color w:val="515254"/>
        <w:sz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5CFD1859"/>
    <w:multiLevelType w:val="hybridMultilevel"/>
    <w:tmpl w:val="F40E5208"/>
    <w:lvl w:ilvl="0" w:tplc="575E3A9E">
      <w:start w:val="1"/>
      <w:numFmt w:val="decimal"/>
      <w:pStyle w:val="Numberedtext"/>
      <w:lvlText w:val="%1"/>
      <w:lvlJc w:val="left"/>
      <w:pPr>
        <w:ind w:left="567" w:hanging="567"/>
      </w:pPr>
      <w:rPr>
        <w:rFonts w:hint="default"/>
        <w:b w:val="0"/>
        <w:color w:val="515254"/>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C9182F"/>
    <w:multiLevelType w:val="hybridMultilevel"/>
    <w:tmpl w:val="CA803B62"/>
    <w:lvl w:ilvl="0" w:tplc="8CA079AE">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63F325D8"/>
    <w:multiLevelType w:val="hybridMultilevel"/>
    <w:tmpl w:val="A832166C"/>
    <w:lvl w:ilvl="0" w:tplc="9FB08A76">
      <w:start w:val="1"/>
      <w:numFmt w:val="bullet"/>
      <w:pStyle w:val="Bullet"/>
      <w:lvlText w:val=""/>
      <w:lvlJc w:val="left"/>
      <w:pPr>
        <w:ind w:left="927" w:hanging="360"/>
      </w:pPr>
      <w:rPr>
        <w:rFonts w:hint="default" w:ascii="Symbol" w:hAnsi="Symbol"/>
        <w:b w:val="0"/>
        <w:i w:val="0"/>
        <w:color w:val="F4633A"/>
        <w:sz w:val="20"/>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15" w15:restartNumberingAfterBreak="0">
    <w:nsid w:val="65470FA8"/>
    <w:multiLevelType w:val="hybridMultilevel"/>
    <w:tmpl w:val="C8725D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62271AC"/>
    <w:multiLevelType w:val="hybridMultilevel"/>
    <w:tmpl w:val="7D1620A6"/>
    <w:lvl w:ilvl="0" w:tplc="CEDC598C">
      <w:start w:val="1"/>
      <w:numFmt w:val="bullet"/>
      <w:pStyle w:val="Appendixbullet"/>
      <w:lvlText w:val=""/>
      <w:lvlJc w:val="left"/>
      <w:pPr>
        <w:ind w:left="360" w:hanging="360"/>
      </w:pPr>
      <w:rPr>
        <w:rFonts w:hint="default" w:ascii="Symbol" w:hAnsi="Symbol"/>
        <w:b w:val="0"/>
        <w:i w:val="0"/>
        <w:color w:val="F4633A"/>
        <w:sz w:val="20"/>
        <w:szCs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711E56CB"/>
    <w:multiLevelType w:val="hybridMultilevel"/>
    <w:tmpl w:val="2D76765E"/>
    <w:lvl w:ilvl="0" w:tplc="60E6D884">
      <w:start w:val="1"/>
      <w:numFmt w:val="bullet"/>
      <w:pStyle w:val="APrecommendationsub-bullet"/>
      <w:lvlText w:val="‒"/>
      <w:lvlJc w:val="left"/>
      <w:pPr>
        <w:ind w:left="1021" w:hanging="284"/>
      </w:pPr>
      <w:rPr>
        <w:rFonts w:hint="default" w:ascii="Arial" w:hAnsi="Arial"/>
        <w:sz w:val="20"/>
        <w:szCs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72D3543B"/>
    <w:multiLevelType w:val="hybridMultilevel"/>
    <w:tmpl w:val="8B502534"/>
    <w:lvl w:ilvl="0" w:tplc="9AA4286A">
      <w:start w:val="1"/>
      <w:numFmt w:val="bullet"/>
      <w:pStyle w:val="Appendixsub-bullet"/>
      <w:lvlText w:val="‒"/>
      <w:lvlJc w:val="left"/>
      <w:pPr>
        <w:ind w:left="1134" w:hanging="567"/>
      </w:pPr>
      <w:rPr>
        <w:rFonts w:hint="default" w:ascii="Arial" w:hAnsi="Arial"/>
        <w:color w:val="auto"/>
        <w:sz w:val="20"/>
        <w:szCs w:val="20"/>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7A166312"/>
    <w:multiLevelType w:val="hybridMultilevel"/>
    <w:tmpl w:val="D214D4E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2023781768">
    <w:abstractNumId w:val="0"/>
  </w:num>
  <w:num w:numId="2" w16cid:durableId="275215318">
    <w:abstractNumId w:val="17"/>
  </w:num>
  <w:num w:numId="3" w16cid:durableId="904149468">
    <w:abstractNumId w:val="16"/>
  </w:num>
  <w:num w:numId="4" w16cid:durableId="1658265571">
    <w:abstractNumId w:val="18"/>
  </w:num>
  <w:num w:numId="5" w16cid:durableId="1136602535">
    <w:abstractNumId w:val="14"/>
  </w:num>
  <w:num w:numId="6" w16cid:durableId="914779022">
    <w:abstractNumId w:val="12"/>
  </w:num>
  <w:num w:numId="7" w16cid:durableId="1180579302">
    <w:abstractNumId w:val="5"/>
  </w:num>
  <w:num w:numId="8" w16cid:durableId="1750539415">
    <w:abstractNumId w:val="8"/>
  </w:num>
  <w:num w:numId="9" w16cid:durableId="1612930409">
    <w:abstractNumId w:val="1"/>
  </w:num>
  <w:num w:numId="10" w16cid:durableId="404913028">
    <w:abstractNumId w:val="4"/>
  </w:num>
  <w:num w:numId="11" w16cid:durableId="1896578039">
    <w:abstractNumId w:val="11"/>
  </w:num>
  <w:num w:numId="12" w16cid:durableId="19709411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7115365">
    <w:abstractNumId w:val="13"/>
  </w:num>
  <w:num w:numId="14" w16cid:durableId="896664877">
    <w:abstractNumId w:val="14"/>
  </w:num>
  <w:num w:numId="15" w16cid:durableId="9777637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11380890">
    <w:abstractNumId w:val="15"/>
  </w:num>
  <w:num w:numId="17" w16cid:durableId="15031569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73193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48348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9134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145760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20907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7943460">
    <w:abstractNumId w:val="14"/>
  </w:num>
  <w:num w:numId="24" w16cid:durableId="15179650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45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93555306">
    <w:abstractNumId w:val="3"/>
  </w:num>
  <w:num w:numId="27" w16cid:durableId="391461689">
    <w:abstractNumId w:val="6"/>
  </w:num>
  <w:num w:numId="28" w16cid:durableId="1797992417">
    <w:abstractNumId w:val="19"/>
  </w:num>
  <w:num w:numId="29" w16cid:durableId="1935357208">
    <w:abstractNumId w:val="9"/>
  </w:num>
  <w:num w:numId="30" w16cid:durableId="1748916010">
    <w:abstractNumId w:val="10"/>
  </w:num>
  <w:num w:numId="31" w16cid:durableId="10178558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44871331">
    <w:abstractNumId w:val="14"/>
  </w:num>
  <w:num w:numId="33" w16cid:durableId="1292859627">
    <w:abstractNumId w:val="2"/>
  </w:num>
  <w:num w:numId="34" w16cid:durableId="1098060134">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23E"/>
    <w:rsid w:val="0000478B"/>
    <w:rsid w:val="0002219E"/>
    <w:rsid w:val="00023498"/>
    <w:rsid w:val="000310DE"/>
    <w:rsid w:val="00032938"/>
    <w:rsid w:val="000372B0"/>
    <w:rsid w:val="000372C5"/>
    <w:rsid w:val="000409EE"/>
    <w:rsid w:val="000421C6"/>
    <w:rsid w:val="00050464"/>
    <w:rsid w:val="000519F7"/>
    <w:rsid w:val="00052662"/>
    <w:rsid w:val="000527BC"/>
    <w:rsid w:val="00056CBA"/>
    <w:rsid w:val="0005798A"/>
    <w:rsid w:val="000649E0"/>
    <w:rsid w:val="00074CA0"/>
    <w:rsid w:val="00076062"/>
    <w:rsid w:val="00084CF6"/>
    <w:rsid w:val="000A0FA5"/>
    <w:rsid w:val="000A4B47"/>
    <w:rsid w:val="000A52D7"/>
    <w:rsid w:val="000A5B85"/>
    <w:rsid w:val="000A649C"/>
    <w:rsid w:val="000B2751"/>
    <w:rsid w:val="000B42E5"/>
    <w:rsid w:val="000B56DD"/>
    <w:rsid w:val="000C2E31"/>
    <w:rsid w:val="000D24C3"/>
    <w:rsid w:val="000D6406"/>
    <w:rsid w:val="000E1161"/>
    <w:rsid w:val="000E5862"/>
    <w:rsid w:val="00102401"/>
    <w:rsid w:val="00117DE9"/>
    <w:rsid w:val="001245B3"/>
    <w:rsid w:val="00124DFF"/>
    <w:rsid w:val="0012537E"/>
    <w:rsid w:val="00126875"/>
    <w:rsid w:val="00136CAB"/>
    <w:rsid w:val="00136E0E"/>
    <w:rsid w:val="001403EA"/>
    <w:rsid w:val="00147F6A"/>
    <w:rsid w:val="00160B38"/>
    <w:rsid w:val="001637A0"/>
    <w:rsid w:val="00167335"/>
    <w:rsid w:val="001734A4"/>
    <w:rsid w:val="00180720"/>
    <w:rsid w:val="00196747"/>
    <w:rsid w:val="00196F3E"/>
    <w:rsid w:val="00197E10"/>
    <w:rsid w:val="001A0F49"/>
    <w:rsid w:val="001B10F3"/>
    <w:rsid w:val="001D31A1"/>
    <w:rsid w:val="001E0988"/>
    <w:rsid w:val="001E486D"/>
    <w:rsid w:val="001E5D07"/>
    <w:rsid w:val="001F0E04"/>
    <w:rsid w:val="001F197A"/>
    <w:rsid w:val="001F4A14"/>
    <w:rsid w:val="002048F6"/>
    <w:rsid w:val="0021411B"/>
    <w:rsid w:val="002165B5"/>
    <w:rsid w:val="002210DD"/>
    <w:rsid w:val="0022205F"/>
    <w:rsid w:val="0023680A"/>
    <w:rsid w:val="00237859"/>
    <w:rsid w:val="00282D8F"/>
    <w:rsid w:val="002879D9"/>
    <w:rsid w:val="002915EE"/>
    <w:rsid w:val="00294C98"/>
    <w:rsid w:val="00297492"/>
    <w:rsid w:val="002A6DA2"/>
    <w:rsid w:val="002B1C50"/>
    <w:rsid w:val="002B1D4B"/>
    <w:rsid w:val="002C6150"/>
    <w:rsid w:val="002E7518"/>
    <w:rsid w:val="002F4E61"/>
    <w:rsid w:val="002F51E0"/>
    <w:rsid w:val="002F741A"/>
    <w:rsid w:val="002F7D64"/>
    <w:rsid w:val="002F7D9D"/>
    <w:rsid w:val="002F7F42"/>
    <w:rsid w:val="00307B79"/>
    <w:rsid w:val="00310D74"/>
    <w:rsid w:val="00312DC3"/>
    <w:rsid w:val="00312F05"/>
    <w:rsid w:val="003148E7"/>
    <w:rsid w:val="00320220"/>
    <w:rsid w:val="00321726"/>
    <w:rsid w:val="0032229A"/>
    <w:rsid w:val="0032693D"/>
    <w:rsid w:val="0033295F"/>
    <w:rsid w:val="003334FB"/>
    <w:rsid w:val="00335065"/>
    <w:rsid w:val="003353CC"/>
    <w:rsid w:val="0034218B"/>
    <w:rsid w:val="00342796"/>
    <w:rsid w:val="00344858"/>
    <w:rsid w:val="00346C44"/>
    <w:rsid w:val="00346EA4"/>
    <w:rsid w:val="00350996"/>
    <w:rsid w:val="00351E31"/>
    <w:rsid w:val="003636A5"/>
    <w:rsid w:val="003640D3"/>
    <w:rsid w:val="00371232"/>
    <w:rsid w:val="00380A42"/>
    <w:rsid w:val="00384F78"/>
    <w:rsid w:val="003851C9"/>
    <w:rsid w:val="00386ABF"/>
    <w:rsid w:val="00390BB4"/>
    <w:rsid w:val="003A2CB2"/>
    <w:rsid w:val="003A6CCB"/>
    <w:rsid w:val="003B0BFD"/>
    <w:rsid w:val="003B4028"/>
    <w:rsid w:val="003C003F"/>
    <w:rsid w:val="003C178B"/>
    <w:rsid w:val="003C6DC0"/>
    <w:rsid w:val="003D31A5"/>
    <w:rsid w:val="003D4003"/>
    <w:rsid w:val="003E1A72"/>
    <w:rsid w:val="003E7C54"/>
    <w:rsid w:val="003F1705"/>
    <w:rsid w:val="003F7106"/>
    <w:rsid w:val="003F7B15"/>
    <w:rsid w:val="00402572"/>
    <w:rsid w:val="00402771"/>
    <w:rsid w:val="00403328"/>
    <w:rsid w:val="00404BBF"/>
    <w:rsid w:val="00407115"/>
    <w:rsid w:val="00411265"/>
    <w:rsid w:val="0042006C"/>
    <w:rsid w:val="004238BC"/>
    <w:rsid w:val="00426E34"/>
    <w:rsid w:val="004307A6"/>
    <w:rsid w:val="00436198"/>
    <w:rsid w:val="004366EB"/>
    <w:rsid w:val="00441D41"/>
    <w:rsid w:val="00443549"/>
    <w:rsid w:val="00457EEF"/>
    <w:rsid w:val="00457F20"/>
    <w:rsid w:val="004626B8"/>
    <w:rsid w:val="00492ADC"/>
    <w:rsid w:val="0049416F"/>
    <w:rsid w:val="004A2D89"/>
    <w:rsid w:val="004A6CE8"/>
    <w:rsid w:val="004B3B4C"/>
    <w:rsid w:val="004C2B7A"/>
    <w:rsid w:val="004D2880"/>
    <w:rsid w:val="004E0A5B"/>
    <w:rsid w:val="004E0B4A"/>
    <w:rsid w:val="004E5D8C"/>
    <w:rsid w:val="004E7DF1"/>
    <w:rsid w:val="004F04D4"/>
    <w:rsid w:val="00504638"/>
    <w:rsid w:val="00523299"/>
    <w:rsid w:val="005331F0"/>
    <w:rsid w:val="00536B47"/>
    <w:rsid w:val="00536F2A"/>
    <w:rsid w:val="0054023E"/>
    <w:rsid w:val="005426BB"/>
    <w:rsid w:val="005520A2"/>
    <w:rsid w:val="00554EA0"/>
    <w:rsid w:val="00555586"/>
    <w:rsid w:val="00555A7F"/>
    <w:rsid w:val="005718BA"/>
    <w:rsid w:val="00574E79"/>
    <w:rsid w:val="00581712"/>
    <w:rsid w:val="00583D6A"/>
    <w:rsid w:val="005848E0"/>
    <w:rsid w:val="0059442A"/>
    <w:rsid w:val="005A3ADD"/>
    <w:rsid w:val="005B67DA"/>
    <w:rsid w:val="005C1E1B"/>
    <w:rsid w:val="005C2634"/>
    <w:rsid w:val="005C3BA3"/>
    <w:rsid w:val="005C6637"/>
    <w:rsid w:val="005F1E71"/>
    <w:rsid w:val="005F3E45"/>
    <w:rsid w:val="005F67DA"/>
    <w:rsid w:val="00607742"/>
    <w:rsid w:val="00613C14"/>
    <w:rsid w:val="006147E5"/>
    <w:rsid w:val="0061693F"/>
    <w:rsid w:val="00620389"/>
    <w:rsid w:val="00624E54"/>
    <w:rsid w:val="006324E2"/>
    <w:rsid w:val="00643AB7"/>
    <w:rsid w:val="00646823"/>
    <w:rsid w:val="00646D2F"/>
    <w:rsid w:val="006709C9"/>
    <w:rsid w:val="006756B2"/>
    <w:rsid w:val="0067701B"/>
    <w:rsid w:val="00687313"/>
    <w:rsid w:val="006A04F7"/>
    <w:rsid w:val="006A1139"/>
    <w:rsid w:val="006A253D"/>
    <w:rsid w:val="006A2E5F"/>
    <w:rsid w:val="006A391E"/>
    <w:rsid w:val="006A6395"/>
    <w:rsid w:val="006B2BBE"/>
    <w:rsid w:val="006C1242"/>
    <w:rsid w:val="006C342D"/>
    <w:rsid w:val="006C40A7"/>
    <w:rsid w:val="006C7F3B"/>
    <w:rsid w:val="006CE004"/>
    <w:rsid w:val="006D328D"/>
    <w:rsid w:val="006E19E1"/>
    <w:rsid w:val="006E3BF0"/>
    <w:rsid w:val="006F1474"/>
    <w:rsid w:val="006F32ED"/>
    <w:rsid w:val="006F78FD"/>
    <w:rsid w:val="007005AA"/>
    <w:rsid w:val="0070787E"/>
    <w:rsid w:val="00707E6A"/>
    <w:rsid w:val="007164EC"/>
    <w:rsid w:val="0071761D"/>
    <w:rsid w:val="007203A1"/>
    <w:rsid w:val="00722EAE"/>
    <w:rsid w:val="00722ED9"/>
    <w:rsid w:val="0072363E"/>
    <w:rsid w:val="00723C05"/>
    <w:rsid w:val="00723DE7"/>
    <w:rsid w:val="00732C28"/>
    <w:rsid w:val="00737A4E"/>
    <w:rsid w:val="007403B7"/>
    <w:rsid w:val="00741317"/>
    <w:rsid w:val="00747E1E"/>
    <w:rsid w:val="00750C82"/>
    <w:rsid w:val="00751D46"/>
    <w:rsid w:val="00767870"/>
    <w:rsid w:val="00774052"/>
    <w:rsid w:val="007743BA"/>
    <w:rsid w:val="00777374"/>
    <w:rsid w:val="007818AC"/>
    <w:rsid w:val="00782878"/>
    <w:rsid w:val="0078523B"/>
    <w:rsid w:val="00791578"/>
    <w:rsid w:val="007938E2"/>
    <w:rsid w:val="00795F48"/>
    <w:rsid w:val="00797A6A"/>
    <w:rsid w:val="007B0447"/>
    <w:rsid w:val="007B48B5"/>
    <w:rsid w:val="007E07FD"/>
    <w:rsid w:val="007E0FEF"/>
    <w:rsid w:val="0080275F"/>
    <w:rsid w:val="00805645"/>
    <w:rsid w:val="00806C1C"/>
    <w:rsid w:val="0080757B"/>
    <w:rsid w:val="00807B6C"/>
    <w:rsid w:val="00812C4E"/>
    <w:rsid w:val="00812F7F"/>
    <w:rsid w:val="00816CD2"/>
    <w:rsid w:val="0081797B"/>
    <w:rsid w:val="008216DA"/>
    <w:rsid w:val="00824849"/>
    <w:rsid w:val="008307CC"/>
    <w:rsid w:val="0083798F"/>
    <w:rsid w:val="008430CD"/>
    <w:rsid w:val="008477BE"/>
    <w:rsid w:val="00852924"/>
    <w:rsid w:val="00853A0A"/>
    <w:rsid w:val="008546CC"/>
    <w:rsid w:val="0085734B"/>
    <w:rsid w:val="00857889"/>
    <w:rsid w:val="00860037"/>
    <w:rsid w:val="00867DA0"/>
    <w:rsid w:val="00886F6A"/>
    <w:rsid w:val="00896CBA"/>
    <w:rsid w:val="008A0B83"/>
    <w:rsid w:val="008A183D"/>
    <w:rsid w:val="008A1C9A"/>
    <w:rsid w:val="008A4723"/>
    <w:rsid w:val="008C2299"/>
    <w:rsid w:val="008C2FF3"/>
    <w:rsid w:val="008C4D5F"/>
    <w:rsid w:val="008C5D45"/>
    <w:rsid w:val="008E241F"/>
    <w:rsid w:val="008E288B"/>
    <w:rsid w:val="008F0BE1"/>
    <w:rsid w:val="008F0F78"/>
    <w:rsid w:val="00900FEF"/>
    <w:rsid w:val="009031AC"/>
    <w:rsid w:val="00905368"/>
    <w:rsid w:val="0090754E"/>
    <w:rsid w:val="009128CF"/>
    <w:rsid w:val="0091688E"/>
    <w:rsid w:val="00930041"/>
    <w:rsid w:val="00932934"/>
    <w:rsid w:val="00935374"/>
    <w:rsid w:val="00935AF8"/>
    <w:rsid w:val="00941621"/>
    <w:rsid w:val="00943925"/>
    <w:rsid w:val="0094636A"/>
    <w:rsid w:val="00947C3F"/>
    <w:rsid w:val="00951F17"/>
    <w:rsid w:val="00953A79"/>
    <w:rsid w:val="009550E6"/>
    <w:rsid w:val="0096082F"/>
    <w:rsid w:val="0096649E"/>
    <w:rsid w:val="00971310"/>
    <w:rsid w:val="00977E03"/>
    <w:rsid w:val="00982396"/>
    <w:rsid w:val="00991B0A"/>
    <w:rsid w:val="00994493"/>
    <w:rsid w:val="00995299"/>
    <w:rsid w:val="009A06C0"/>
    <w:rsid w:val="009A5C40"/>
    <w:rsid w:val="009B3ED8"/>
    <w:rsid w:val="009B58AF"/>
    <w:rsid w:val="009B762C"/>
    <w:rsid w:val="009C10EA"/>
    <w:rsid w:val="009C15C0"/>
    <w:rsid w:val="009C1967"/>
    <w:rsid w:val="009C1BC1"/>
    <w:rsid w:val="009C50AF"/>
    <w:rsid w:val="009D6DF9"/>
    <w:rsid w:val="009F46D3"/>
    <w:rsid w:val="009F540E"/>
    <w:rsid w:val="00A05FE3"/>
    <w:rsid w:val="00A136DF"/>
    <w:rsid w:val="00A3030E"/>
    <w:rsid w:val="00A313DC"/>
    <w:rsid w:val="00A315DE"/>
    <w:rsid w:val="00A554AD"/>
    <w:rsid w:val="00A55870"/>
    <w:rsid w:val="00A57676"/>
    <w:rsid w:val="00A60D43"/>
    <w:rsid w:val="00A63E55"/>
    <w:rsid w:val="00A66C03"/>
    <w:rsid w:val="00A76AC9"/>
    <w:rsid w:val="00A80DAF"/>
    <w:rsid w:val="00A8292C"/>
    <w:rsid w:val="00A84BDF"/>
    <w:rsid w:val="00A84FF5"/>
    <w:rsid w:val="00A868B3"/>
    <w:rsid w:val="00A909C6"/>
    <w:rsid w:val="00A92B2C"/>
    <w:rsid w:val="00A93E5C"/>
    <w:rsid w:val="00AA37B1"/>
    <w:rsid w:val="00AA7267"/>
    <w:rsid w:val="00AB77CC"/>
    <w:rsid w:val="00AC049D"/>
    <w:rsid w:val="00AC2C24"/>
    <w:rsid w:val="00AD56C2"/>
    <w:rsid w:val="00AE67C3"/>
    <w:rsid w:val="00AE7A78"/>
    <w:rsid w:val="00AF3F30"/>
    <w:rsid w:val="00AF6B03"/>
    <w:rsid w:val="00B04D63"/>
    <w:rsid w:val="00B2033B"/>
    <w:rsid w:val="00B21245"/>
    <w:rsid w:val="00B2273A"/>
    <w:rsid w:val="00B278F3"/>
    <w:rsid w:val="00B303E4"/>
    <w:rsid w:val="00B40EC6"/>
    <w:rsid w:val="00B41287"/>
    <w:rsid w:val="00B501BF"/>
    <w:rsid w:val="00B517BF"/>
    <w:rsid w:val="00B53B00"/>
    <w:rsid w:val="00B56912"/>
    <w:rsid w:val="00B664DF"/>
    <w:rsid w:val="00B715F1"/>
    <w:rsid w:val="00B76A45"/>
    <w:rsid w:val="00B8280A"/>
    <w:rsid w:val="00B82F4E"/>
    <w:rsid w:val="00B93023"/>
    <w:rsid w:val="00B95714"/>
    <w:rsid w:val="00B95E9B"/>
    <w:rsid w:val="00BA1D58"/>
    <w:rsid w:val="00BA4E0F"/>
    <w:rsid w:val="00BA51E2"/>
    <w:rsid w:val="00BB0EDB"/>
    <w:rsid w:val="00BB43C0"/>
    <w:rsid w:val="00BC3F79"/>
    <w:rsid w:val="00BD0E56"/>
    <w:rsid w:val="00BD64AB"/>
    <w:rsid w:val="00BD7735"/>
    <w:rsid w:val="00BE0C76"/>
    <w:rsid w:val="00BF2C06"/>
    <w:rsid w:val="00C04A13"/>
    <w:rsid w:val="00C21535"/>
    <w:rsid w:val="00C2263F"/>
    <w:rsid w:val="00C22F9E"/>
    <w:rsid w:val="00C274D3"/>
    <w:rsid w:val="00C3754C"/>
    <w:rsid w:val="00C43D04"/>
    <w:rsid w:val="00C44240"/>
    <w:rsid w:val="00C52318"/>
    <w:rsid w:val="00C53BBD"/>
    <w:rsid w:val="00C5408D"/>
    <w:rsid w:val="00C572DD"/>
    <w:rsid w:val="00C71908"/>
    <w:rsid w:val="00C73D8A"/>
    <w:rsid w:val="00C748A0"/>
    <w:rsid w:val="00C76153"/>
    <w:rsid w:val="00C77EBF"/>
    <w:rsid w:val="00C80FE1"/>
    <w:rsid w:val="00C9382C"/>
    <w:rsid w:val="00C95639"/>
    <w:rsid w:val="00CB139B"/>
    <w:rsid w:val="00CB18E7"/>
    <w:rsid w:val="00CC044A"/>
    <w:rsid w:val="00CC0F75"/>
    <w:rsid w:val="00CC4A0A"/>
    <w:rsid w:val="00CC53D4"/>
    <w:rsid w:val="00CD0BB3"/>
    <w:rsid w:val="00CD1256"/>
    <w:rsid w:val="00CD2E35"/>
    <w:rsid w:val="00CE16CE"/>
    <w:rsid w:val="00CE3A62"/>
    <w:rsid w:val="00CE70F9"/>
    <w:rsid w:val="00CF4D77"/>
    <w:rsid w:val="00D01B25"/>
    <w:rsid w:val="00D02D91"/>
    <w:rsid w:val="00D05054"/>
    <w:rsid w:val="00D05926"/>
    <w:rsid w:val="00D060DC"/>
    <w:rsid w:val="00D07476"/>
    <w:rsid w:val="00D0779A"/>
    <w:rsid w:val="00D11A6B"/>
    <w:rsid w:val="00D16619"/>
    <w:rsid w:val="00D26082"/>
    <w:rsid w:val="00D268B5"/>
    <w:rsid w:val="00D30274"/>
    <w:rsid w:val="00D31048"/>
    <w:rsid w:val="00D3604E"/>
    <w:rsid w:val="00D50C51"/>
    <w:rsid w:val="00D60F52"/>
    <w:rsid w:val="00D63779"/>
    <w:rsid w:val="00D71533"/>
    <w:rsid w:val="00D73623"/>
    <w:rsid w:val="00D83978"/>
    <w:rsid w:val="00D91624"/>
    <w:rsid w:val="00D95324"/>
    <w:rsid w:val="00D95D37"/>
    <w:rsid w:val="00D96F1B"/>
    <w:rsid w:val="00DA0BD6"/>
    <w:rsid w:val="00DA32F9"/>
    <w:rsid w:val="00DA3685"/>
    <w:rsid w:val="00DA3FDB"/>
    <w:rsid w:val="00DAAA0A"/>
    <w:rsid w:val="00DB5548"/>
    <w:rsid w:val="00DB7299"/>
    <w:rsid w:val="00DD5147"/>
    <w:rsid w:val="00DE3E2B"/>
    <w:rsid w:val="00DE6D64"/>
    <w:rsid w:val="00DF0111"/>
    <w:rsid w:val="00DF0DCD"/>
    <w:rsid w:val="00DF1643"/>
    <w:rsid w:val="00DF38EC"/>
    <w:rsid w:val="00E00C06"/>
    <w:rsid w:val="00E047C9"/>
    <w:rsid w:val="00E151F5"/>
    <w:rsid w:val="00E17AFF"/>
    <w:rsid w:val="00E211BD"/>
    <w:rsid w:val="00E2706C"/>
    <w:rsid w:val="00E34391"/>
    <w:rsid w:val="00E34A80"/>
    <w:rsid w:val="00E46BE6"/>
    <w:rsid w:val="00E53897"/>
    <w:rsid w:val="00E678E3"/>
    <w:rsid w:val="00E710C4"/>
    <w:rsid w:val="00E80DC8"/>
    <w:rsid w:val="00E82EEE"/>
    <w:rsid w:val="00E93455"/>
    <w:rsid w:val="00E95D10"/>
    <w:rsid w:val="00EA0D0F"/>
    <w:rsid w:val="00EB12D5"/>
    <w:rsid w:val="00EB18A0"/>
    <w:rsid w:val="00EB2FD9"/>
    <w:rsid w:val="00EC4DD8"/>
    <w:rsid w:val="00ED0760"/>
    <w:rsid w:val="00ED080F"/>
    <w:rsid w:val="00ED179B"/>
    <w:rsid w:val="00ED6B69"/>
    <w:rsid w:val="00EE603C"/>
    <w:rsid w:val="00EE7631"/>
    <w:rsid w:val="00EF2DB5"/>
    <w:rsid w:val="00EF3574"/>
    <w:rsid w:val="00EF49F1"/>
    <w:rsid w:val="00F0211C"/>
    <w:rsid w:val="00F07204"/>
    <w:rsid w:val="00F07227"/>
    <w:rsid w:val="00F133D4"/>
    <w:rsid w:val="00F3585D"/>
    <w:rsid w:val="00F4B86B"/>
    <w:rsid w:val="00F4B86B"/>
    <w:rsid w:val="00F52B98"/>
    <w:rsid w:val="00F53813"/>
    <w:rsid w:val="00F60D94"/>
    <w:rsid w:val="00F6104A"/>
    <w:rsid w:val="00F66A3A"/>
    <w:rsid w:val="00F75BBC"/>
    <w:rsid w:val="00F77A4B"/>
    <w:rsid w:val="00F83756"/>
    <w:rsid w:val="00F91779"/>
    <w:rsid w:val="00F91DB5"/>
    <w:rsid w:val="00F94EA1"/>
    <w:rsid w:val="00F9600B"/>
    <w:rsid w:val="00FA03A3"/>
    <w:rsid w:val="00FB5593"/>
    <w:rsid w:val="00FB74FD"/>
    <w:rsid w:val="00FC2755"/>
    <w:rsid w:val="00FC58A8"/>
    <w:rsid w:val="00FD3463"/>
    <w:rsid w:val="00FD4832"/>
    <w:rsid w:val="00FF2DF6"/>
    <w:rsid w:val="00FF3CC8"/>
    <w:rsid w:val="00FF435B"/>
    <w:rsid w:val="01769A43"/>
    <w:rsid w:val="0184A181"/>
    <w:rsid w:val="01ACB7EA"/>
    <w:rsid w:val="01CA2919"/>
    <w:rsid w:val="0225C63F"/>
    <w:rsid w:val="0247DCBE"/>
    <w:rsid w:val="02B15388"/>
    <w:rsid w:val="02C138E8"/>
    <w:rsid w:val="02D19C36"/>
    <w:rsid w:val="02D19C36"/>
    <w:rsid w:val="03B14009"/>
    <w:rsid w:val="03CFBB76"/>
    <w:rsid w:val="03FF54A6"/>
    <w:rsid w:val="0428F956"/>
    <w:rsid w:val="043CC979"/>
    <w:rsid w:val="04442D78"/>
    <w:rsid w:val="053D930E"/>
    <w:rsid w:val="054894F3"/>
    <w:rsid w:val="0580782E"/>
    <w:rsid w:val="05C31BBA"/>
    <w:rsid w:val="0610D6A9"/>
    <w:rsid w:val="063846E9"/>
    <w:rsid w:val="0655E386"/>
    <w:rsid w:val="06BF0DC4"/>
    <w:rsid w:val="06DC39BA"/>
    <w:rsid w:val="06FA7D21"/>
    <w:rsid w:val="0704BAB0"/>
    <w:rsid w:val="07125805"/>
    <w:rsid w:val="071F9D81"/>
    <w:rsid w:val="07528911"/>
    <w:rsid w:val="078D524F"/>
    <w:rsid w:val="079AB641"/>
    <w:rsid w:val="082888B6"/>
    <w:rsid w:val="08957FBA"/>
    <w:rsid w:val="093CAC77"/>
    <w:rsid w:val="09EFCD56"/>
    <w:rsid w:val="0A1B74A9"/>
    <w:rsid w:val="0A3891EB"/>
    <w:rsid w:val="0A5C9647"/>
    <w:rsid w:val="0A64D96C"/>
    <w:rsid w:val="0A806469"/>
    <w:rsid w:val="0B06FC64"/>
    <w:rsid w:val="0B138449"/>
    <w:rsid w:val="0B41977F"/>
    <w:rsid w:val="0B9C126F"/>
    <w:rsid w:val="0C3C3375"/>
    <w:rsid w:val="0C8EDFED"/>
    <w:rsid w:val="0C957070"/>
    <w:rsid w:val="0CA15309"/>
    <w:rsid w:val="0D32C366"/>
    <w:rsid w:val="0D886E70"/>
    <w:rsid w:val="0DE08C41"/>
    <w:rsid w:val="0E0FBBD8"/>
    <w:rsid w:val="0E12AAA4"/>
    <w:rsid w:val="0E398326"/>
    <w:rsid w:val="0E4383F1"/>
    <w:rsid w:val="0E8BFB3D"/>
    <w:rsid w:val="0EA589AE"/>
    <w:rsid w:val="0EB0D698"/>
    <w:rsid w:val="0F4F773B"/>
    <w:rsid w:val="0F7B1EE3"/>
    <w:rsid w:val="0F7D3B5F"/>
    <w:rsid w:val="0FAF6550"/>
    <w:rsid w:val="1073F709"/>
    <w:rsid w:val="10D84D51"/>
    <w:rsid w:val="10E352D5"/>
    <w:rsid w:val="11E10102"/>
    <w:rsid w:val="11E39201"/>
    <w:rsid w:val="11E39201"/>
    <w:rsid w:val="11F68735"/>
    <w:rsid w:val="128E955F"/>
    <w:rsid w:val="130571AC"/>
    <w:rsid w:val="131067A4"/>
    <w:rsid w:val="131D00BF"/>
    <w:rsid w:val="13873D4E"/>
    <w:rsid w:val="13F2AD52"/>
    <w:rsid w:val="14A97DE7"/>
    <w:rsid w:val="14AE7A67"/>
    <w:rsid w:val="1511621D"/>
    <w:rsid w:val="154474B2"/>
    <w:rsid w:val="15899F27"/>
    <w:rsid w:val="1592DA5E"/>
    <w:rsid w:val="15E2606B"/>
    <w:rsid w:val="1622BDA4"/>
    <w:rsid w:val="16234F47"/>
    <w:rsid w:val="165E3F9E"/>
    <w:rsid w:val="1687633F"/>
    <w:rsid w:val="169AB4CA"/>
    <w:rsid w:val="169BF0DE"/>
    <w:rsid w:val="16EC64B4"/>
    <w:rsid w:val="17199AAD"/>
    <w:rsid w:val="17856D5D"/>
    <w:rsid w:val="17B4B6DD"/>
    <w:rsid w:val="183A7B82"/>
    <w:rsid w:val="18A9A996"/>
    <w:rsid w:val="18A9A996"/>
    <w:rsid w:val="19074691"/>
    <w:rsid w:val="19687846"/>
    <w:rsid w:val="19C30566"/>
    <w:rsid w:val="19E020CF"/>
    <w:rsid w:val="19F175D9"/>
    <w:rsid w:val="1A10267E"/>
    <w:rsid w:val="1A84A3A5"/>
    <w:rsid w:val="1AE6E485"/>
    <w:rsid w:val="1AE71363"/>
    <w:rsid w:val="1B0A3B0E"/>
    <w:rsid w:val="1B0A3B0E"/>
    <w:rsid w:val="1B995809"/>
    <w:rsid w:val="1BC28B2A"/>
    <w:rsid w:val="1C17FEEF"/>
    <w:rsid w:val="1C17FEEF"/>
    <w:rsid w:val="1C31F4A3"/>
    <w:rsid w:val="1C3374DC"/>
    <w:rsid w:val="1C4D2001"/>
    <w:rsid w:val="1C818772"/>
    <w:rsid w:val="1CA42A8F"/>
    <w:rsid w:val="1CA4AF01"/>
    <w:rsid w:val="1CB06115"/>
    <w:rsid w:val="1CD5FF34"/>
    <w:rsid w:val="1D089651"/>
    <w:rsid w:val="1D6B8EB0"/>
    <w:rsid w:val="1D8E9F61"/>
    <w:rsid w:val="1DE8E0D8"/>
    <w:rsid w:val="1DE8EBC4"/>
    <w:rsid w:val="1E255679"/>
    <w:rsid w:val="1E28EABC"/>
    <w:rsid w:val="1E7F0A01"/>
    <w:rsid w:val="1E9BE9BE"/>
    <w:rsid w:val="1E9BE9BE"/>
    <w:rsid w:val="1F79E6A4"/>
    <w:rsid w:val="1F79E6A4"/>
    <w:rsid w:val="1F90DA0C"/>
    <w:rsid w:val="1FBFD574"/>
    <w:rsid w:val="1FDEE884"/>
    <w:rsid w:val="1FE561C9"/>
    <w:rsid w:val="1FE561C9"/>
    <w:rsid w:val="1FEC0998"/>
    <w:rsid w:val="1FFEDF61"/>
    <w:rsid w:val="204FF3AA"/>
    <w:rsid w:val="206260A1"/>
    <w:rsid w:val="206260A1"/>
    <w:rsid w:val="208A927D"/>
    <w:rsid w:val="20B82AD0"/>
    <w:rsid w:val="20B8758F"/>
    <w:rsid w:val="212A059B"/>
    <w:rsid w:val="212B6822"/>
    <w:rsid w:val="212B9911"/>
    <w:rsid w:val="21303369"/>
    <w:rsid w:val="2144D04A"/>
    <w:rsid w:val="2159A213"/>
    <w:rsid w:val="21CB2433"/>
    <w:rsid w:val="2212F86B"/>
    <w:rsid w:val="226469AE"/>
    <w:rsid w:val="23314948"/>
    <w:rsid w:val="238392E7"/>
    <w:rsid w:val="2389A8DD"/>
    <w:rsid w:val="2390C113"/>
    <w:rsid w:val="2394C307"/>
    <w:rsid w:val="23A4DA83"/>
    <w:rsid w:val="2450BC5E"/>
    <w:rsid w:val="2450BC5E"/>
    <w:rsid w:val="24EFA580"/>
    <w:rsid w:val="250A7853"/>
    <w:rsid w:val="2560E081"/>
    <w:rsid w:val="25657F34"/>
    <w:rsid w:val="2566FB86"/>
    <w:rsid w:val="25A3229C"/>
    <w:rsid w:val="25BB2016"/>
    <w:rsid w:val="25CDFEF6"/>
    <w:rsid w:val="25FE79E7"/>
    <w:rsid w:val="265F3896"/>
    <w:rsid w:val="2692072E"/>
    <w:rsid w:val="26ADFF04"/>
    <w:rsid w:val="26E5CEB3"/>
    <w:rsid w:val="26F9264F"/>
    <w:rsid w:val="276A0F1A"/>
    <w:rsid w:val="27F39F98"/>
    <w:rsid w:val="2836AAD3"/>
    <w:rsid w:val="28988EC3"/>
    <w:rsid w:val="28B5B2F6"/>
    <w:rsid w:val="2A1A625A"/>
    <w:rsid w:val="2A5A771A"/>
    <w:rsid w:val="2ABD6B7F"/>
    <w:rsid w:val="2BF97502"/>
    <w:rsid w:val="2D441589"/>
    <w:rsid w:val="2D4436E0"/>
    <w:rsid w:val="2DCAE031"/>
    <w:rsid w:val="2EDC077B"/>
    <w:rsid w:val="2EF78CCE"/>
    <w:rsid w:val="2F2B475D"/>
    <w:rsid w:val="2F8A436D"/>
    <w:rsid w:val="2F98D5F2"/>
    <w:rsid w:val="2FBB5C13"/>
    <w:rsid w:val="302C5325"/>
    <w:rsid w:val="3059719B"/>
    <w:rsid w:val="30A83F56"/>
    <w:rsid w:val="317E2530"/>
    <w:rsid w:val="31A465DB"/>
    <w:rsid w:val="33596AAD"/>
    <w:rsid w:val="338B745A"/>
    <w:rsid w:val="33EC9F92"/>
    <w:rsid w:val="34595A82"/>
    <w:rsid w:val="34B09FBC"/>
    <w:rsid w:val="352B8676"/>
    <w:rsid w:val="355D211C"/>
    <w:rsid w:val="361FCE07"/>
    <w:rsid w:val="362DC04C"/>
    <w:rsid w:val="3694D11A"/>
    <w:rsid w:val="36A1CABC"/>
    <w:rsid w:val="36C6A976"/>
    <w:rsid w:val="36CE5EEF"/>
    <w:rsid w:val="36FD4F5A"/>
    <w:rsid w:val="37940439"/>
    <w:rsid w:val="37B11585"/>
    <w:rsid w:val="37BF1EB3"/>
    <w:rsid w:val="38030218"/>
    <w:rsid w:val="380F3A69"/>
    <w:rsid w:val="3836DA64"/>
    <w:rsid w:val="3846AF98"/>
    <w:rsid w:val="385CF013"/>
    <w:rsid w:val="38670C85"/>
    <w:rsid w:val="3888EC83"/>
    <w:rsid w:val="38FF1DD9"/>
    <w:rsid w:val="3917B754"/>
    <w:rsid w:val="3982811C"/>
    <w:rsid w:val="3989239A"/>
    <w:rsid w:val="39B2F731"/>
    <w:rsid w:val="3A3A06F7"/>
    <w:rsid w:val="3A4DA392"/>
    <w:rsid w:val="3AAEBB2A"/>
    <w:rsid w:val="3AB33167"/>
    <w:rsid w:val="3B9252EF"/>
    <w:rsid w:val="3B9FC8D9"/>
    <w:rsid w:val="3BB6830E"/>
    <w:rsid w:val="3BEC6398"/>
    <w:rsid w:val="3BFEF739"/>
    <w:rsid w:val="3C038354"/>
    <w:rsid w:val="3C25132F"/>
    <w:rsid w:val="3D68FA91"/>
    <w:rsid w:val="3E6DD1E5"/>
    <w:rsid w:val="3E88F60D"/>
    <w:rsid w:val="3F063338"/>
    <w:rsid w:val="3F1F6936"/>
    <w:rsid w:val="3F49D2B6"/>
    <w:rsid w:val="3F7CBDB4"/>
    <w:rsid w:val="40663CF1"/>
    <w:rsid w:val="408AC519"/>
    <w:rsid w:val="40B1C1EA"/>
    <w:rsid w:val="40BA215D"/>
    <w:rsid w:val="40BA215D"/>
    <w:rsid w:val="40BC00E5"/>
    <w:rsid w:val="40E44473"/>
    <w:rsid w:val="411A9F14"/>
    <w:rsid w:val="411A9F14"/>
    <w:rsid w:val="4187AE21"/>
    <w:rsid w:val="419EE509"/>
    <w:rsid w:val="419EE509"/>
    <w:rsid w:val="41A29B26"/>
    <w:rsid w:val="41BC60F2"/>
    <w:rsid w:val="41BC60F2"/>
    <w:rsid w:val="41C1AE5C"/>
    <w:rsid w:val="42058F52"/>
    <w:rsid w:val="423DB58C"/>
    <w:rsid w:val="428567C2"/>
    <w:rsid w:val="42926C05"/>
    <w:rsid w:val="42BCCDAB"/>
    <w:rsid w:val="42CA8A0F"/>
    <w:rsid w:val="42CA8A0F"/>
    <w:rsid w:val="438FBF31"/>
    <w:rsid w:val="43AD593C"/>
    <w:rsid w:val="43B2AD44"/>
    <w:rsid w:val="43B9D2A1"/>
    <w:rsid w:val="43C02D7E"/>
    <w:rsid w:val="44AF99B7"/>
    <w:rsid w:val="44AF99B7"/>
    <w:rsid w:val="44C87110"/>
    <w:rsid w:val="44C9C277"/>
    <w:rsid w:val="44E91419"/>
    <w:rsid w:val="452628F0"/>
    <w:rsid w:val="45C68743"/>
    <w:rsid w:val="45DA9FDD"/>
    <w:rsid w:val="46A35A1B"/>
    <w:rsid w:val="46B4BFBF"/>
    <w:rsid w:val="46B9FC4D"/>
    <w:rsid w:val="4707977A"/>
    <w:rsid w:val="479BC0AD"/>
    <w:rsid w:val="47B2B159"/>
    <w:rsid w:val="47B68689"/>
    <w:rsid w:val="4913F712"/>
    <w:rsid w:val="492BF15A"/>
    <w:rsid w:val="495B1779"/>
    <w:rsid w:val="496A4B20"/>
    <w:rsid w:val="49726C52"/>
    <w:rsid w:val="49DCDB00"/>
    <w:rsid w:val="4A278F5E"/>
    <w:rsid w:val="4A2EA26E"/>
    <w:rsid w:val="4A69A3E8"/>
    <w:rsid w:val="4A6E4139"/>
    <w:rsid w:val="4C0954E2"/>
    <w:rsid w:val="4CEBE725"/>
    <w:rsid w:val="4D4E6B7F"/>
    <w:rsid w:val="4DC5912D"/>
    <w:rsid w:val="4E8FC166"/>
    <w:rsid w:val="4E9E4A1C"/>
    <w:rsid w:val="4EFCC799"/>
    <w:rsid w:val="4F0575F5"/>
    <w:rsid w:val="4F075873"/>
    <w:rsid w:val="4F168FE7"/>
    <w:rsid w:val="4F613A06"/>
    <w:rsid w:val="4F613A06"/>
    <w:rsid w:val="5018CDF1"/>
    <w:rsid w:val="502DFC74"/>
    <w:rsid w:val="50E50CB5"/>
    <w:rsid w:val="5147D1FB"/>
    <w:rsid w:val="514E3277"/>
    <w:rsid w:val="516BB5C8"/>
    <w:rsid w:val="51E61EC3"/>
    <w:rsid w:val="51FF5636"/>
    <w:rsid w:val="52157236"/>
    <w:rsid w:val="5279B54D"/>
    <w:rsid w:val="52878B3A"/>
    <w:rsid w:val="52C06295"/>
    <w:rsid w:val="52D9EA20"/>
    <w:rsid w:val="53135B57"/>
    <w:rsid w:val="5397CB71"/>
    <w:rsid w:val="5397CB71"/>
    <w:rsid w:val="53FB6C97"/>
    <w:rsid w:val="540EA9E6"/>
    <w:rsid w:val="543F8DE5"/>
    <w:rsid w:val="54C41497"/>
    <w:rsid w:val="54C41497"/>
    <w:rsid w:val="54E2ABE3"/>
    <w:rsid w:val="554352AC"/>
    <w:rsid w:val="5556BAC5"/>
    <w:rsid w:val="5593E54B"/>
    <w:rsid w:val="559CF3A4"/>
    <w:rsid w:val="55A0EECB"/>
    <w:rsid w:val="56001C90"/>
    <w:rsid w:val="560C7A8B"/>
    <w:rsid w:val="56A4FA13"/>
    <w:rsid w:val="570536E9"/>
    <w:rsid w:val="57302C5A"/>
    <w:rsid w:val="57E405DA"/>
    <w:rsid w:val="582CD2F5"/>
    <w:rsid w:val="585DC720"/>
    <w:rsid w:val="588D77FF"/>
    <w:rsid w:val="591E5000"/>
    <w:rsid w:val="592360C4"/>
    <w:rsid w:val="592F41BB"/>
    <w:rsid w:val="5984EA28"/>
    <w:rsid w:val="599B13FB"/>
    <w:rsid w:val="59E604DC"/>
    <w:rsid w:val="59E604DC"/>
    <w:rsid w:val="59EE140A"/>
    <w:rsid w:val="5A2C9DFC"/>
    <w:rsid w:val="5AA49AAB"/>
    <w:rsid w:val="5AAE5A61"/>
    <w:rsid w:val="5ABC271C"/>
    <w:rsid w:val="5B04AA3D"/>
    <w:rsid w:val="5B278FAF"/>
    <w:rsid w:val="5B45C835"/>
    <w:rsid w:val="5B97C961"/>
    <w:rsid w:val="5C1AEA2C"/>
    <w:rsid w:val="5C2AD93D"/>
    <w:rsid w:val="5CDCFF34"/>
    <w:rsid w:val="5D1832F3"/>
    <w:rsid w:val="5DCD82B4"/>
    <w:rsid w:val="5DF1CEB2"/>
    <w:rsid w:val="5E4AD62B"/>
    <w:rsid w:val="5F155B1E"/>
    <w:rsid w:val="5F43FB37"/>
    <w:rsid w:val="5FA408F1"/>
    <w:rsid w:val="602B764F"/>
    <w:rsid w:val="605CB4E1"/>
    <w:rsid w:val="608DA046"/>
    <w:rsid w:val="60E9660D"/>
    <w:rsid w:val="6135D4C7"/>
    <w:rsid w:val="61ABA3E2"/>
    <w:rsid w:val="6277608B"/>
    <w:rsid w:val="63A067F9"/>
    <w:rsid w:val="63AB30FA"/>
    <w:rsid w:val="642E3786"/>
    <w:rsid w:val="64584F54"/>
    <w:rsid w:val="646F2788"/>
    <w:rsid w:val="648114EF"/>
    <w:rsid w:val="6492F41D"/>
    <w:rsid w:val="64C6BD6C"/>
    <w:rsid w:val="65057D6C"/>
    <w:rsid w:val="6512D68D"/>
    <w:rsid w:val="6565F187"/>
    <w:rsid w:val="656841D8"/>
    <w:rsid w:val="656B62EE"/>
    <w:rsid w:val="65AE48C6"/>
    <w:rsid w:val="65B270B4"/>
    <w:rsid w:val="65D2DBCF"/>
    <w:rsid w:val="670BD78C"/>
    <w:rsid w:val="671730D1"/>
    <w:rsid w:val="6763F441"/>
    <w:rsid w:val="676E9881"/>
    <w:rsid w:val="6781916D"/>
    <w:rsid w:val="678735AA"/>
    <w:rsid w:val="678D0FC6"/>
    <w:rsid w:val="6839AE4C"/>
    <w:rsid w:val="68A130D3"/>
    <w:rsid w:val="68EF8069"/>
    <w:rsid w:val="6930C470"/>
    <w:rsid w:val="6948110E"/>
    <w:rsid w:val="6964E3F3"/>
    <w:rsid w:val="6964E3F3"/>
    <w:rsid w:val="6985AFD4"/>
    <w:rsid w:val="69B7627C"/>
    <w:rsid w:val="6A074B63"/>
    <w:rsid w:val="6A2D493C"/>
    <w:rsid w:val="6A49F649"/>
    <w:rsid w:val="6AA701D8"/>
    <w:rsid w:val="6B23B030"/>
    <w:rsid w:val="6BB3494E"/>
    <w:rsid w:val="6C28803B"/>
    <w:rsid w:val="6C65A48B"/>
    <w:rsid w:val="6C745640"/>
    <w:rsid w:val="6C7BC03B"/>
    <w:rsid w:val="6C85A580"/>
    <w:rsid w:val="6C8940A8"/>
    <w:rsid w:val="6C8D0631"/>
    <w:rsid w:val="6CD8AA22"/>
    <w:rsid w:val="6DD92F1B"/>
    <w:rsid w:val="6E639755"/>
    <w:rsid w:val="6E67E5A6"/>
    <w:rsid w:val="6E95EA56"/>
    <w:rsid w:val="6EA195FC"/>
    <w:rsid w:val="6F45964D"/>
    <w:rsid w:val="6F56746E"/>
    <w:rsid w:val="6FCFCED8"/>
    <w:rsid w:val="6FD1EB13"/>
    <w:rsid w:val="7039B140"/>
    <w:rsid w:val="7050BF98"/>
    <w:rsid w:val="7061EF6A"/>
    <w:rsid w:val="70A5EB43"/>
    <w:rsid w:val="70E188CC"/>
    <w:rsid w:val="7115D7DA"/>
    <w:rsid w:val="7126F76F"/>
    <w:rsid w:val="7141EF97"/>
    <w:rsid w:val="714F2D0E"/>
    <w:rsid w:val="7186261A"/>
    <w:rsid w:val="719D495D"/>
    <w:rsid w:val="71CF9F30"/>
    <w:rsid w:val="726845BB"/>
    <w:rsid w:val="72DFD753"/>
    <w:rsid w:val="72F1A313"/>
    <w:rsid w:val="737B57D6"/>
    <w:rsid w:val="73D01B71"/>
    <w:rsid w:val="746CAFA4"/>
    <w:rsid w:val="7483C399"/>
    <w:rsid w:val="74B49DCF"/>
    <w:rsid w:val="74C9943E"/>
    <w:rsid w:val="74D8CB17"/>
    <w:rsid w:val="74E44681"/>
    <w:rsid w:val="755A9B0F"/>
    <w:rsid w:val="7636E73B"/>
    <w:rsid w:val="76CB21C3"/>
    <w:rsid w:val="76DF089A"/>
    <w:rsid w:val="76E1A5E8"/>
    <w:rsid w:val="76E1A5E8"/>
    <w:rsid w:val="77119CB3"/>
    <w:rsid w:val="771E1C4F"/>
    <w:rsid w:val="7763D24A"/>
    <w:rsid w:val="77749AFC"/>
    <w:rsid w:val="77C51E73"/>
    <w:rsid w:val="78A656CD"/>
    <w:rsid w:val="78D23709"/>
    <w:rsid w:val="78E31148"/>
    <w:rsid w:val="78F2381A"/>
    <w:rsid w:val="791B93EE"/>
    <w:rsid w:val="79339D82"/>
    <w:rsid w:val="79A6F5D4"/>
    <w:rsid w:val="79B30620"/>
    <w:rsid w:val="7A055DC1"/>
    <w:rsid w:val="7A41EAD5"/>
    <w:rsid w:val="7A652F5C"/>
    <w:rsid w:val="7AEFCDF0"/>
    <w:rsid w:val="7AF4A7AD"/>
    <w:rsid w:val="7B2E0C4C"/>
    <w:rsid w:val="7B37C54F"/>
    <w:rsid w:val="7C63CBDD"/>
    <w:rsid w:val="7C8DA002"/>
    <w:rsid w:val="7CC07EB4"/>
    <w:rsid w:val="7CE7A518"/>
    <w:rsid w:val="7CEF6D54"/>
    <w:rsid w:val="7CF0E424"/>
    <w:rsid w:val="7D05D59E"/>
    <w:rsid w:val="7D554F1D"/>
    <w:rsid w:val="7D5E23B5"/>
    <w:rsid w:val="7D68FECC"/>
    <w:rsid w:val="7D83D36C"/>
    <w:rsid w:val="7DF7C3CD"/>
    <w:rsid w:val="7E4CC4C8"/>
    <w:rsid w:val="7EDB86EE"/>
    <w:rsid w:val="7F417D45"/>
    <w:rsid w:val="7F7DFF66"/>
    <w:rsid w:val="7F897E27"/>
    <w:rsid w:val="7F92839A"/>
    <w:rsid w:val="7FB3719A"/>
    <w:rsid w:val="7FD694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18E3F"/>
  <w15:chartTrackingRefBased/>
  <w15:docId w15:val="{45571E46-8980-4B3A-9637-F9E3AFFB422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Theme="minorHAnsi" w:cstheme="minorBidi"/>
        <w:lang w:val="en-GB" w:eastAsia="en-US" w:bidi="ar-SA"/>
      </w:rPr>
    </w:rPrDefault>
    <w:pPrDefault>
      <w:pPr>
        <w:spacing w:before="60" w:after="60"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qFormat="1"/>
    <w:lsdException w:name="heading 8" w:uiPriority="9" w:semiHidden="1" w:qFormat="1"/>
    <w:lsdException w:name="heading 9" w:uiPriority="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71533"/>
    <w:rPr>
      <w:color w:val="515254"/>
    </w:rPr>
  </w:style>
  <w:style w:type="paragraph" w:styleId="Heading1">
    <w:name w:val="heading 1"/>
    <w:basedOn w:val="Normal"/>
    <w:next w:val="Heading2"/>
    <w:link w:val="Heading1Char"/>
    <w:uiPriority w:val="9"/>
    <w:qFormat/>
    <w:rsid w:val="00D71533"/>
    <w:pPr>
      <w:spacing w:before="360" w:after="120"/>
      <w:outlineLvl w:val="0"/>
    </w:pPr>
    <w:rPr>
      <w:rFonts w:eastAsia="Calibri" w:cs="Arial"/>
      <w:color w:val="F4633A"/>
      <w:sz w:val="36"/>
      <w:szCs w:val="44"/>
    </w:rPr>
  </w:style>
  <w:style w:type="paragraph" w:styleId="Heading2">
    <w:name w:val="heading 2"/>
    <w:basedOn w:val="Heading4"/>
    <w:next w:val="Heading3"/>
    <w:link w:val="Heading2Char"/>
    <w:uiPriority w:val="9"/>
    <w:qFormat/>
    <w:rsid w:val="00D71533"/>
    <w:pPr>
      <w:outlineLvl w:val="1"/>
    </w:pPr>
    <w:rPr>
      <w:color w:val="F4633A"/>
      <w:sz w:val="28"/>
    </w:rPr>
  </w:style>
  <w:style w:type="paragraph" w:styleId="Heading3">
    <w:name w:val="heading 3"/>
    <w:next w:val="Heading4"/>
    <w:link w:val="Heading3Char"/>
    <w:uiPriority w:val="9"/>
    <w:qFormat/>
    <w:rsid w:val="00D71533"/>
    <w:pPr>
      <w:spacing w:before="360" w:after="120" w:line="360" w:lineRule="atLeast"/>
      <w:outlineLvl w:val="2"/>
    </w:pPr>
    <w:rPr>
      <w:rFonts w:eastAsia="Calibri" w:cs="Times New Roman"/>
      <w:b/>
      <w:color w:val="515254"/>
      <w:sz w:val="24"/>
      <w:szCs w:val="36"/>
    </w:rPr>
  </w:style>
  <w:style w:type="paragraph" w:styleId="Heading4">
    <w:name w:val="heading 4"/>
    <w:basedOn w:val="Heading3"/>
    <w:next w:val="Normal"/>
    <w:link w:val="Heading4Char"/>
    <w:uiPriority w:val="9"/>
    <w:rsid w:val="00D71533"/>
    <w:pPr>
      <w:outlineLvl w:val="3"/>
    </w:pPr>
    <w:rPr>
      <w:sz w:val="20"/>
      <w:szCs w:val="28"/>
    </w:rPr>
  </w:style>
  <w:style w:type="paragraph" w:styleId="Heading5">
    <w:name w:val="heading 5"/>
    <w:next w:val="Normal"/>
    <w:link w:val="Heading5Char"/>
    <w:uiPriority w:val="9"/>
    <w:qFormat/>
    <w:rsid w:val="00D71533"/>
    <w:pPr>
      <w:spacing w:line="300" w:lineRule="atLeast"/>
      <w:outlineLvl w:val="4"/>
    </w:pPr>
    <w:rPr>
      <w:rFonts w:eastAsia="Calibri" w:cs="Times New Roman"/>
      <w:b/>
      <w:color w:val="515254"/>
    </w:rPr>
  </w:style>
  <w:style w:type="paragraph" w:styleId="Heading6">
    <w:name w:val="heading 6"/>
    <w:basedOn w:val="Heading5"/>
    <w:next w:val="Normal"/>
    <w:link w:val="Heading6Char"/>
    <w:uiPriority w:val="9"/>
    <w:unhideWhenUsed/>
    <w:rsid w:val="00D71533"/>
    <w:pPr>
      <w:outlineLvl w:val="5"/>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D71533"/>
    <w:pPr>
      <w:tabs>
        <w:tab w:val="center" w:pos="4513"/>
        <w:tab w:val="right" w:pos="9026"/>
      </w:tabs>
      <w:spacing w:after="0" w:line="240" w:lineRule="auto"/>
    </w:pPr>
  </w:style>
  <w:style w:type="character" w:styleId="HeaderChar" w:customStyle="1">
    <w:name w:val="Header Char"/>
    <w:basedOn w:val="DefaultParagraphFont"/>
    <w:link w:val="Header"/>
    <w:uiPriority w:val="99"/>
    <w:rsid w:val="00D71533"/>
    <w:rPr>
      <w:color w:val="515254"/>
    </w:rPr>
  </w:style>
  <w:style w:type="paragraph" w:styleId="Footer">
    <w:name w:val="footer"/>
    <w:basedOn w:val="Normal"/>
    <w:link w:val="FooterChar"/>
    <w:uiPriority w:val="99"/>
    <w:rsid w:val="00D71533"/>
    <w:rPr>
      <w:rFonts w:eastAsia="Calibri" w:cs="Times New Roman"/>
      <w:color w:val="262626"/>
      <w:sz w:val="18"/>
      <w:szCs w:val="18"/>
      <w14:textFill>
        <w14:solidFill>
          <w14:srgbClr w14:val="262626">
            <w14:lumMod w14:val="85000"/>
            <w14:lumOff w14:val="15000"/>
            <w14:lumMod w14:val="75000"/>
            <w14:lumOff w14:val="25000"/>
          </w14:srgbClr>
        </w14:solidFill>
      </w14:textFill>
    </w:rPr>
  </w:style>
  <w:style w:type="character" w:styleId="FooterChar" w:customStyle="1">
    <w:name w:val="Footer Char"/>
    <w:basedOn w:val="DefaultParagraphFont"/>
    <w:link w:val="Footer"/>
    <w:uiPriority w:val="99"/>
    <w:rsid w:val="00D71533"/>
    <w:rPr>
      <w:rFonts w:eastAsia="Calibri" w:cs="Times New Roman"/>
      <w:color w:val="262626"/>
      <w:sz w:val="18"/>
      <w:szCs w:val="18"/>
      <w14:textFill>
        <w14:solidFill>
          <w14:srgbClr w14:val="262626">
            <w14:lumMod w14:val="85000"/>
            <w14:lumOff w14:val="15000"/>
            <w14:lumMod w14:val="75000"/>
            <w14:lumOff w14:val="25000"/>
          </w14:srgbClr>
        </w14:solidFill>
      </w14:textFill>
    </w:rPr>
  </w:style>
  <w:style w:type="paragraph" w:styleId="APrecommendationbullet" w:customStyle="1">
    <w:name w:val="AP recommendation bullet"/>
    <w:basedOn w:val="Normal"/>
    <w:qFormat/>
    <w:rsid w:val="00D71533"/>
    <w:pPr>
      <w:numPr>
        <w:numId w:val="1"/>
      </w:numPr>
      <w:tabs>
        <w:tab w:val="left" w:pos="737"/>
      </w:tabs>
      <w:spacing w:before="40" w:after="40" w:line="240" w:lineRule="atLeast"/>
    </w:pPr>
    <w:rPr>
      <w:rFonts w:cs="Arial"/>
    </w:rPr>
  </w:style>
  <w:style w:type="paragraph" w:styleId="APrecommendationsub-bullet" w:customStyle="1">
    <w:name w:val="AP recommendation sub-bullet"/>
    <w:basedOn w:val="Normal"/>
    <w:qFormat/>
    <w:rsid w:val="00D71533"/>
    <w:pPr>
      <w:numPr>
        <w:numId w:val="2"/>
      </w:numPr>
      <w:tabs>
        <w:tab w:val="left" w:pos="1021"/>
      </w:tabs>
      <w:spacing w:before="40" w:after="40" w:line="240" w:lineRule="atLeast"/>
    </w:pPr>
  </w:style>
  <w:style w:type="paragraph" w:styleId="Tabletext" w:customStyle="1">
    <w:name w:val="Table text"/>
    <w:basedOn w:val="Normal"/>
    <w:link w:val="TabletextChar"/>
    <w:qFormat/>
    <w:rsid w:val="00D71533"/>
    <w:pPr>
      <w:spacing w:before="40" w:after="40" w:line="240" w:lineRule="atLeast"/>
    </w:pPr>
    <w:rPr>
      <w:rFonts w:eastAsia="Calibri" w:cs="Times New Roman"/>
      <w:lang w:eastAsia="en-GB"/>
    </w:rPr>
  </w:style>
  <w:style w:type="character" w:styleId="TabletextChar" w:customStyle="1">
    <w:name w:val="Table text Char"/>
    <w:basedOn w:val="DefaultParagraphFont"/>
    <w:link w:val="Tabletext"/>
    <w:rsid w:val="00D71533"/>
    <w:rPr>
      <w:rFonts w:eastAsia="Calibri" w:cs="Times New Roman"/>
      <w:color w:val="515254"/>
      <w:lang w:eastAsia="en-GB"/>
    </w:rPr>
  </w:style>
  <w:style w:type="paragraph" w:styleId="APrecommendationtext" w:customStyle="1">
    <w:name w:val="AP recommendation text"/>
    <w:basedOn w:val="Tabletext"/>
    <w:qFormat/>
    <w:rsid w:val="00D71533"/>
    <w:pPr>
      <w:tabs>
        <w:tab w:val="left" w:pos="454"/>
      </w:tabs>
      <w:ind w:left="454" w:hanging="454"/>
    </w:pPr>
  </w:style>
  <w:style w:type="paragraph" w:styleId="Appendixbullet" w:customStyle="1">
    <w:name w:val="Appendix bullet"/>
    <w:basedOn w:val="Normal"/>
    <w:qFormat/>
    <w:rsid w:val="00D71533"/>
    <w:pPr>
      <w:numPr>
        <w:numId w:val="3"/>
      </w:numPr>
      <w:ind w:left="567" w:hanging="567"/>
    </w:pPr>
  </w:style>
  <w:style w:type="paragraph" w:styleId="Appendixsub-bullet" w:customStyle="1">
    <w:name w:val="Appendix sub-bullet"/>
    <w:basedOn w:val="Normal"/>
    <w:qFormat/>
    <w:rsid w:val="00D71533"/>
    <w:pPr>
      <w:numPr>
        <w:numId w:val="4"/>
      </w:numPr>
    </w:pPr>
  </w:style>
  <w:style w:type="paragraph" w:styleId="Appendixtext" w:customStyle="1">
    <w:name w:val="Appendix text"/>
    <w:basedOn w:val="Normal"/>
    <w:qFormat/>
    <w:rsid w:val="00D71533"/>
  </w:style>
  <w:style w:type="paragraph" w:styleId="Auditteam" w:customStyle="1">
    <w:name w:val="Audit team"/>
    <w:basedOn w:val="Normal"/>
    <w:qFormat/>
    <w:rsid w:val="00D71533"/>
    <w:pPr>
      <w:spacing w:before="1080"/>
    </w:pPr>
    <w:rPr>
      <w:rFonts w:eastAsia="Calibri" w:cs="Arial"/>
    </w:rPr>
  </w:style>
  <w:style w:type="paragraph" w:styleId="Audityear" w:customStyle="1">
    <w:name w:val="Audit year"/>
    <w:aliases w:val="issued,ref"/>
    <w:basedOn w:val="Normal"/>
    <w:qFormat/>
    <w:rsid w:val="00D71533"/>
    <w:pPr>
      <w:spacing w:before="120" w:after="120"/>
      <w:ind w:left="-284" w:right="1655"/>
    </w:pPr>
    <w:rPr>
      <w:rFonts w:eastAsia="Calibri" w:cs="Times New Roman"/>
    </w:rPr>
  </w:style>
  <w:style w:type="paragraph" w:styleId="BalloonText">
    <w:name w:val="Balloon Text"/>
    <w:basedOn w:val="Normal"/>
    <w:link w:val="BalloonTextChar"/>
    <w:uiPriority w:val="99"/>
    <w:semiHidden/>
    <w:unhideWhenUsed/>
    <w:rsid w:val="00D71533"/>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D71533"/>
    <w:rPr>
      <w:rFonts w:ascii="Tahoma" w:hAnsi="Tahoma" w:cs="Tahoma"/>
      <w:color w:val="515254"/>
      <w:sz w:val="16"/>
      <w:szCs w:val="16"/>
    </w:rPr>
  </w:style>
  <w:style w:type="paragraph" w:styleId="Bullet" w:customStyle="1">
    <w:name w:val="Bullet"/>
    <w:basedOn w:val="Normal"/>
    <w:link w:val="BulletChar"/>
    <w:qFormat/>
    <w:rsid w:val="00D71533"/>
    <w:pPr>
      <w:numPr>
        <w:numId w:val="5"/>
      </w:numPr>
    </w:pPr>
    <w:rPr>
      <w:rFonts w:eastAsia="Calibri" w:cs="Times New Roman"/>
    </w:rPr>
  </w:style>
  <w:style w:type="character" w:styleId="BulletChar" w:customStyle="1">
    <w:name w:val="Bullet Char"/>
    <w:basedOn w:val="DefaultParagraphFont"/>
    <w:link w:val="Bullet"/>
    <w:rsid w:val="00D71533"/>
    <w:rPr>
      <w:rFonts w:eastAsia="Calibri" w:cs="Times New Roman"/>
      <w:color w:val="515254"/>
    </w:rPr>
  </w:style>
  <w:style w:type="paragraph" w:styleId="Contentsheading1" w:customStyle="1">
    <w:name w:val="Contents heading 1"/>
    <w:basedOn w:val="Normal"/>
    <w:link w:val="Contentsheading1Char"/>
    <w:qFormat/>
    <w:rsid w:val="00D71533"/>
    <w:pPr>
      <w:spacing w:before="120" w:after="120"/>
    </w:pPr>
    <w:rPr>
      <w:rFonts w:eastAsia="Calibri" w:cs="Times New Roman"/>
      <w:color w:val="262626" w:themeColor="text1" w:themeTint="D9"/>
      <w:szCs w:val="22"/>
    </w:rPr>
  </w:style>
  <w:style w:type="character" w:styleId="Contentsheading1Char" w:customStyle="1">
    <w:name w:val="Contents heading 1 Char"/>
    <w:basedOn w:val="DefaultParagraphFont"/>
    <w:link w:val="Contentsheading1"/>
    <w:rsid w:val="00D71533"/>
    <w:rPr>
      <w:rFonts w:eastAsia="Calibri" w:cs="Times New Roman"/>
      <w:color w:val="262626" w:themeColor="text1" w:themeTint="D9"/>
      <w:szCs w:val="22"/>
    </w:rPr>
  </w:style>
  <w:style w:type="paragraph" w:styleId="Contentsheading3" w:customStyle="1">
    <w:name w:val="Contents: heading 3"/>
    <w:basedOn w:val="Normal"/>
    <w:link w:val="Contentsheading3Char"/>
    <w:qFormat/>
    <w:rsid w:val="00D71533"/>
    <w:pPr>
      <w:tabs>
        <w:tab w:val="left" w:pos="7796"/>
      </w:tabs>
      <w:spacing w:before="240" w:after="240"/>
    </w:pPr>
    <w:rPr>
      <w:rFonts w:eastAsia="Calibri" w:cs="Times New Roman"/>
    </w:rPr>
  </w:style>
  <w:style w:type="character" w:styleId="Contentsheading3Char" w:customStyle="1">
    <w:name w:val="Contents: heading 3 Char"/>
    <w:basedOn w:val="DefaultParagraphFont"/>
    <w:link w:val="Contentsheading3"/>
    <w:rsid w:val="00D71533"/>
    <w:rPr>
      <w:rFonts w:eastAsia="Calibri" w:cs="Times New Roman"/>
      <w:color w:val="515254"/>
    </w:rPr>
  </w:style>
  <w:style w:type="paragraph" w:styleId="Contentsheading4" w:customStyle="1">
    <w:name w:val="Contents: heading 4"/>
    <w:basedOn w:val="Normal"/>
    <w:qFormat/>
    <w:rsid w:val="00D71533"/>
    <w:pPr>
      <w:tabs>
        <w:tab w:val="left" w:pos="7796"/>
      </w:tabs>
      <w:spacing w:before="240" w:after="240"/>
      <w:ind w:left="567"/>
    </w:pPr>
    <w:rPr>
      <w:rFonts w:eastAsia="Calibri" w:cs="Times New Roman"/>
    </w:rPr>
  </w:style>
  <w:style w:type="paragraph" w:styleId="Contentssectionheading" w:customStyle="1">
    <w:name w:val="Contents: section heading"/>
    <w:basedOn w:val="Normal"/>
    <w:link w:val="ContentssectionheadingChar"/>
    <w:qFormat/>
    <w:rsid w:val="00D71533"/>
    <w:pPr>
      <w:spacing w:before="240" w:after="240"/>
    </w:pPr>
    <w:rPr>
      <w:rFonts w:eastAsia="Calibri" w:cs="Times New Roman"/>
    </w:rPr>
  </w:style>
  <w:style w:type="character" w:styleId="ContentssectionheadingChar" w:customStyle="1">
    <w:name w:val="Contents: section heading Char"/>
    <w:basedOn w:val="DefaultParagraphFont"/>
    <w:link w:val="Contentssectionheading"/>
    <w:rsid w:val="00D71533"/>
    <w:rPr>
      <w:rFonts w:eastAsia="Calibri" w:cs="Times New Roman"/>
      <w:color w:val="515254"/>
    </w:rPr>
  </w:style>
  <w:style w:type="paragraph" w:styleId="Exhibitheading" w:customStyle="1">
    <w:name w:val="Exhibit heading"/>
    <w:basedOn w:val="Normal"/>
    <w:next w:val="Normal"/>
    <w:link w:val="ExhibitheadingChar"/>
    <w:qFormat/>
    <w:rsid w:val="00D71533"/>
    <w:pPr>
      <w:spacing w:before="360" w:after="240" w:line="300" w:lineRule="atLeast"/>
    </w:pPr>
    <w:rPr>
      <w:rFonts w:eastAsia="Calibri" w:cs="Times New Roman"/>
      <w:b/>
    </w:rPr>
  </w:style>
  <w:style w:type="character" w:styleId="ExhibitheadingChar" w:customStyle="1">
    <w:name w:val="Exhibit heading Char"/>
    <w:basedOn w:val="DefaultParagraphFont"/>
    <w:link w:val="Exhibitheading"/>
    <w:rsid w:val="00D71533"/>
    <w:rPr>
      <w:rFonts w:eastAsia="Calibri" w:cs="Times New Roman"/>
      <w:b/>
      <w:color w:val="515254"/>
    </w:rPr>
  </w:style>
  <w:style w:type="paragraph" w:styleId="Exhibitsource" w:customStyle="1">
    <w:name w:val="Exhibit source"/>
    <w:basedOn w:val="Normal"/>
    <w:link w:val="ExhibitsourceChar"/>
    <w:qFormat/>
    <w:rsid w:val="00D71533"/>
    <w:pPr>
      <w:spacing w:before="240" w:after="360"/>
    </w:pPr>
    <w:rPr>
      <w:rFonts w:eastAsia="Calibri" w:cs="Times New Roman"/>
    </w:rPr>
  </w:style>
  <w:style w:type="character" w:styleId="ExhibitsourceChar" w:customStyle="1">
    <w:name w:val="Exhibit source Char"/>
    <w:basedOn w:val="DefaultParagraphFont"/>
    <w:link w:val="Exhibitsource"/>
    <w:rsid w:val="00D71533"/>
    <w:rPr>
      <w:rFonts w:eastAsia="Calibri" w:cs="Times New Roman"/>
      <w:color w:val="515254"/>
    </w:rPr>
  </w:style>
  <w:style w:type="paragraph" w:styleId="Exhibitsummary" w:customStyle="1">
    <w:name w:val="Exhibit summary"/>
    <w:basedOn w:val="Normal"/>
    <w:qFormat/>
    <w:rsid w:val="00D71533"/>
    <w:pPr>
      <w:spacing w:after="240"/>
    </w:pPr>
  </w:style>
  <w:style w:type="table" w:styleId="Texttable" w:customStyle="1">
    <w:name w:val="Text table"/>
    <w:basedOn w:val="TableNormal"/>
    <w:uiPriority w:val="99"/>
    <w:qFormat/>
    <w:rsid w:val="00D71533"/>
    <w:pPr>
      <w:spacing w:after="0" w:line="240" w:lineRule="auto"/>
    </w:pPr>
    <w:rPr>
      <w:rFonts w:eastAsia="Calibri" w:cs="Times New Roman"/>
      <w:color w:val="262626" w:themeColor="text1" w:themeTint="D9"/>
      <w:lang w:eastAsia="en-GB"/>
    </w:rPr>
    <w:tblPr>
      <w:tblBorders>
        <w:top w:val="single" w:color="7F7F7F" w:themeColor="text1" w:themeTint="80" w:sz="8" w:space="0"/>
        <w:left w:val="single" w:color="7F7F7F" w:themeColor="text1" w:themeTint="80" w:sz="8" w:space="0"/>
        <w:bottom w:val="single" w:color="7F7F7F" w:themeColor="text1" w:themeTint="80" w:sz="8" w:space="0"/>
        <w:right w:val="single" w:color="7F7F7F" w:themeColor="text1" w:themeTint="80" w:sz="8" w:space="0"/>
        <w:insideH w:val="single" w:color="7F7F7F" w:themeColor="text1" w:themeTint="80" w:sz="8" w:space="0"/>
        <w:insideV w:val="single" w:color="7F7F7F" w:themeColor="text1" w:themeTint="80" w:sz="8" w:space="0"/>
      </w:tblBorders>
    </w:tblPr>
    <w:tcPr>
      <w:shd w:val="clear" w:color="auto" w:fill="auto"/>
    </w:tcPr>
    <w:tblStylePr w:type="firstRow">
      <w:rPr>
        <w:rFonts w:ascii="Arial" w:hAnsi="Arial"/>
        <w:b w:val="0"/>
        <w:color w:val="FFFFFF" w:themeColor="background1"/>
        <w:sz w:val="20"/>
      </w:rPr>
      <w:tblPr/>
      <w:tcPr>
        <w:shd w:val="clear" w:color="auto" w:fill="434343"/>
      </w:tcPr>
    </w:tblStylePr>
  </w:style>
  <w:style w:type="table" w:styleId="Figuretable" w:customStyle="1">
    <w:name w:val="Figure table"/>
    <w:basedOn w:val="Texttable"/>
    <w:uiPriority w:val="99"/>
    <w:rsid w:val="00D71533"/>
    <w:tblPr>
      <w:tblBorders>
        <w:top w:val="none" w:color="auto" w:sz="0" w:space="0"/>
        <w:left w:val="none" w:color="auto" w:sz="0" w:space="0"/>
        <w:bottom w:val="none" w:color="auto" w:sz="0" w:space="0"/>
        <w:right w:val="none" w:color="auto" w:sz="0" w:space="0"/>
        <w:insideH w:val="none" w:color="auto" w:sz="0" w:space="0"/>
        <w:insideV w:val="none" w:color="auto" w:sz="0" w:space="0"/>
      </w:tblBorders>
    </w:tblPr>
    <w:tblStylePr w:type="firstRow">
      <w:pPr>
        <w:jc w:val="left"/>
      </w:pPr>
      <w:rPr>
        <w:rFonts w:ascii="Arial" w:hAnsi="Arial"/>
        <w:b w:val="0"/>
        <w:color w:val="FFFFFF" w:themeColor="background1"/>
        <w:sz w:val="20"/>
      </w:rPr>
      <w:tblPr/>
      <w:tcPr>
        <w:tcBorders>
          <w:bottom w:val="single" w:color="808080" w:themeColor="background1" w:themeShade="80" w:sz="4" w:space="0"/>
        </w:tcBorders>
        <w:shd w:val="clear" w:color="auto" w:fill="auto"/>
      </w:tcPr>
    </w:tblStylePr>
  </w:style>
  <w:style w:type="character" w:styleId="FootnoteReference">
    <w:name w:val="footnote reference"/>
    <w:basedOn w:val="DefaultParagraphFont"/>
    <w:uiPriority w:val="99"/>
    <w:rsid w:val="00D71533"/>
    <w:rPr>
      <w:color w:val="515254"/>
      <w:vertAlign w:val="superscript"/>
    </w:rPr>
  </w:style>
  <w:style w:type="paragraph" w:styleId="FootnoteText">
    <w:name w:val="footnote text"/>
    <w:basedOn w:val="Normal"/>
    <w:link w:val="FootnoteTextChar"/>
    <w:uiPriority w:val="99"/>
    <w:semiHidden/>
    <w:unhideWhenUsed/>
    <w:rsid w:val="00D71533"/>
    <w:pPr>
      <w:spacing w:line="240" w:lineRule="atLeast"/>
    </w:pPr>
    <w:rPr>
      <w:color w:val="B01717"/>
    </w:rPr>
  </w:style>
  <w:style w:type="character" w:styleId="FootnoteTextChar" w:customStyle="1">
    <w:name w:val="Footnote Text Char"/>
    <w:basedOn w:val="DefaultParagraphFont"/>
    <w:link w:val="FootnoteText"/>
    <w:uiPriority w:val="99"/>
    <w:semiHidden/>
    <w:rsid w:val="00D71533"/>
    <w:rPr>
      <w:color w:val="B01717"/>
    </w:rPr>
  </w:style>
  <w:style w:type="paragraph" w:styleId="FootnoteText1" w:customStyle="1">
    <w:name w:val="Footnote Text1"/>
    <w:basedOn w:val="FootnoteText"/>
    <w:qFormat/>
    <w:rsid w:val="00D71533"/>
    <w:rPr>
      <w:color w:val="515254"/>
    </w:rPr>
  </w:style>
  <w:style w:type="table" w:styleId="GridTable5Dark-Accent2">
    <w:name w:val="Grid Table 5 Dark Accent 2"/>
    <w:basedOn w:val="TableNormal"/>
    <w:uiPriority w:val="50"/>
    <w:rsid w:val="00D71533"/>
    <w:pPr>
      <w:spacing w:after="0" w:line="240" w:lineRule="auto"/>
    </w:p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2DBDB" w:themeFill="accent2"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C0504D" w:themeFill="accent2"/>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C0504D" w:themeFill="accent2"/>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C0504D" w:themeFill="accent2"/>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character" w:styleId="Heading1Char" w:customStyle="1">
    <w:name w:val="Heading 1 Char"/>
    <w:basedOn w:val="DefaultParagraphFont"/>
    <w:link w:val="Heading1"/>
    <w:uiPriority w:val="9"/>
    <w:rsid w:val="00D71533"/>
    <w:rPr>
      <w:rFonts w:eastAsia="Calibri" w:cs="Arial"/>
      <w:color w:val="F4633A"/>
      <w:sz w:val="36"/>
      <w:szCs w:val="44"/>
    </w:rPr>
  </w:style>
  <w:style w:type="character" w:styleId="Heading2Char" w:customStyle="1">
    <w:name w:val="Heading 2 Char"/>
    <w:basedOn w:val="DefaultParagraphFont"/>
    <w:link w:val="Heading2"/>
    <w:uiPriority w:val="9"/>
    <w:rsid w:val="00D71533"/>
    <w:rPr>
      <w:rFonts w:eastAsia="Calibri" w:cs="Times New Roman"/>
      <w:b/>
      <w:color w:val="F4633A"/>
      <w:sz w:val="28"/>
      <w:szCs w:val="28"/>
    </w:rPr>
  </w:style>
  <w:style w:type="character" w:styleId="Heading3Char" w:customStyle="1">
    <w:name w:val="Heading 3 Char"/>
    <w:basedOn w:val="DefaultParagraphFont"/>
    <w:link w:val="Heading3"/>
    <w:uiPriority w:val="9"/>
    <w:rsid w:val="00D71533"/>
    <w:rPr>
      <w:rFonts w:eastAsia="Calibri" w:cs="Times New Roman"/>
      <w:b/>
      <w:color w:val="515254"/>
      <w:sz w:val="24"/>
      <w:szCs w:val="36"/>
    </w:rPr>
  </w:style>
  <w:style w:type="character" w:styleId="Heading4Char" w:customStyle="1">
    <w:name w:val="Heading 4 Char"/>
    <w:basedOn w:val="DefaultParagraphFont"/>
    <w:link w:val="Heading4"/>
    <w:uiPriority w:val="9"/>
    <w:rsid w:val="00D71533"/>
    <w:rPr>
      <w:rFonts w:eastAsia="Calibri" w:cs="Times New Roman"/>
      <w:b/>
      <w:color w:val="515254"/>
      <w:szCs w:val="28"/>
    </w:rPr>
  </w:style>
  <w:style w:type="character" w:styleId="Heading5Char" w:customStyle="1">
    <w:name w:val="Heading 5 Char"/>
    <w:basedOn w:val="DefaultParagraphFont"/>
    <w:link w:val="Heading5"/>
    <w:uiPriority w:val="9"/>
    <w:rsid w:val="00D71533"/>
    <w:rPr>
      <w:rFonts w:eastAsia="Calibri" w:cs="Times New Roman"/>
      <w:b/>
      <w:color w:val="515254"/>
    </w:rPr>
  </w:style>
  <w:style w:type="character" w:styleId="Heading6Char" w:customStyle="1">
    <w:name w:val="Heading 6 Char"/>
    <w:basedOn w:val="DefaultParagraphFont"/>
    <w:link w:val="Heading6"/>
    <w:uiPriority w:val="9"/>
    <w:rsid w:val="00D71533"/>
    <w:rPr>
      <w:rFonts w:eastAsia="Calibri" w:cs="Times New Roman"/>
      <w:b/>
      <w:color w:val="515254"/>
    </w:rPr>
  </w:style>
  <w:style w:type="character" w:styleId="Hyperlink">
    <w:name w:val="Hyperlink"/>
    <w:basedOn w:val="DefaultParagraphFont"/>
    <w:uiPriority w:val="99"/>
    <w:unhideWhenUsed/>
    <w:rsid w:val="00D71533"/>
    <w:rPr>
      <w:color w:val="515254"/>
      <w:u w:val="single" w:color="F4633A"/>
    </w:rPr>
  </w:style>
  <w:style w:type="paragraph" w:styleId="Numberedtext" w:customStyle="1">
    <w:name w:val="Numbered text"/>
    <w:basedOn w:val="Normal"/>
    <w:link w:val="NumberedtextChar"/>
    <w:qFormat/>
    <w:rsid w:val="00D71533"/>
    <w:pPr>
      <w:numPr>
        <w:numId w:val="12"/>
      </w:numPr>
    </w:pPr>
    <w:rPr>
      <w:rFonts w:eastAsia="Calibri" w:cs="Arial"/>
    </w:rPr>
  </w:style>
  <w:style w:type="character" w:styleId="NumberedtextChar" w:customStyle="1">
    <w:name w:val="Numbered text Char"/>
    <w:basedOn w:val="DefaultParagraphFont"/>
    <w:link w:val="Numberedtext"/>
    <w:rsid w:val="00D71533"/>
    <w:rPr>
      <w:rFonts w:eastAsia="Calibri" w:cs="Arial"/>
      <w:color w:val="515254"/>
    </w:rPr>
  </w:style>
  <w:style w:type="character" w:styleId="PlaceholderText">
    <w:name w:val="Placeholder Text"/>
    <w:basedOn w:val="DefaultParagraphFont"/>
    <w:uiPriority w:val="99"/>
    <w:semiHidden/>
    <w:rsid w:val="00D71533"/>
    <w:rPr>
      <w:color w:val="808080"/>
    </w:rPr>
  </w:style>
  <w:style w:type="paragraph" w:styleId="Recommendationbullet" w:customStyle="1">
    <w:name w:val="Recommendation bullet"/>
    <w:basedOn w:val="Normal"/>
    <w:qFormat/>
    <w:rsid w:val="00D71533"/>
    <w:pPr>
      <w:numPr>
        <w:numId w:val="7"/>
      </w:numPr>
      <w:tabs>
        <w:tab w:val="left" w:pos="1134"/>
      </w:tabs>
      <w:spacing w:before="40" w:after="40" w:line="260" w:lineRule="atLeast"/>
    </w:pPr>
  </w:style>
  <w:style w:type="paragraph" w:styleId="Tabletextbold" w:customStyle="1">
    <w:name w:val="Table text bold"/>
    <w:basedOn w:val="Tabletext"/>
    <w:qFormat/>
    <w:rsid w:val="00D71533"/>
    <w:rPr>
      <w:b/>
    </w:rPr>
  </w:style>
  <w:style w:type="paragraph" w:styleId="Recommendationheading" w:customStyle="1">
    <w:name w:val="Recommendation heading"/>
    <w:basedOn w:val="Tabletextbold"/>
    <w:qFormat/>
    <w:rsid w:val="00D71533"/>
    <w:pPr>
      <w:spacing w:before="60" w:after="60" w:line="260" w:lineRule="atLeast"/>
    </w:pPr>
  </w:style>
  <w:style w:type="paragraph" w:styleId="Recommendationsub-bullet" w:customStyle="1">
    <w:name w:val="Recommendation sub-bullet"/>
    <w:basedOn w:val="Normal"/>
    <w:qFormat/>
    <w:rsid w:val="00D71533"/>
    <w:pPr>
      <w:numPr>
        <w:numId w:val="8"/>
      </w:numPr>
      <w:tabs>
        <w:tab w:val="left" w:pos="1701"/>
      </w:tabs>
      <w:spacing w:before="40" w:after="40" w:line="260" w:lineRule="atLeast"/>
    </w:pPr>
    <w:rPr>
      <w:rFonts w:eastAsia="Calibri" w:cs="Times New Roman"/>
      <w:lang w:eastAsia="en-GB"/>
    </w:rPr>
  </w:style>
  <w:style w:type="paragraph" w:styleId="Recommendationtext" w:customStyle="1">
    <w:name w:val="Recommendation text"/>
    <w:basedOn w:val="Tabletext"/>
    <w:qFormat/>
    <w:rsid w:val="00D71533"/>
    <w:pPr>
      <w:tabs>
        <w:tab w:val="left" w:pos="567"/>
      </w:tabs>
      <w:spacing w:before="60" w:after="60" w:line="260" w:lineRule="atLeast"/>
      <w:ind w:left="567" w:hanging="567"/>
    </w:pPr>
  </w:style>
  <w:style w:type="paragraph" w:styleId="Statusofdocument" w:customStyle="1">
    <w:name w:val="Status of document"/>
    <w:basedOn w:val="Normal"/>
    <w:qFormat/>
    <w:rsid w:val="00D71533"/>
    <w:pPr>
      <w:autoSpaceDE w:val="0"/>
      <w:autoSpaceDN w:val="0"/>
      <w:adjustRightInd w:val="0"/>
      <w:spacing w:before="240" w:after="240"/>
    </w:pPr>
    <w:rPr>
      <w:rFonts w:eastAsia="Calibri" w:cs="Arial"/>
      <w:szCs w:val="18"/>
    </w:rPr>
  </w:style>
  <w:style w:type="paragraph" w:styleId="Sub-bullet" w:customStyle="1">
    <w:name w:val="Sub-bullet"/>
    <w:basedOn w:val="Normal"/>
    <w:link w:val="Sub-bulletChar"/>
    <w:qFormat/>
    <w:rsid w:val="00D71533"/>
    <w:pPr>
      <w:numPr>
        <w:numId w:val="9"/>
      </w:numPr>
    </w:pPr>
    <w:rPr>
      <w:rFonts w:eastAsia="Calibri" w:cs="Times New Roman"/>
    </w:rPr>
  </w:style>
  <w:style w:type="character" w:styleId="Sub-bulletChar" w:customStyle="1">
    <w:name w:val="Sub-bullet Char"/>
    <w:basedOn w:val="DefaultParagraphFont"/>
    <w:link w:val="Sub-bullet"/>
    <w:rsid w:val="00D71533"/>
    <w:rPr>
      <w:rFonts w:eastAsia="Calibri" w:cs="Times New Roman"/>
      <w:color w:val="515254"/>
    </w:rPr>
  </w:style>
  <w:style w:type="paragraph" w:styleId="Tablebullet" w:customStyle="1">
    <w:name w:val="Table bullet"/>
    <w:basedOn w:val="Normal"/>
    <w:link w:val="TablebulletChar"/>
    <w:qFormat/>
    <w:rsid w:val="00D71533"/>
    <w:pPr>
      <w:numPr>
        <w:numId w:val="10"/>
      </w:numPr>
      <w:spacing w:before="40" w:after="40" w:line="240" w:lineRule="atLeast"/>
    </w:pPr>
    <w:rPr>
      <w:rFonts w:eastAsia="Calibri" w:cs="Times New Roman"/>
      <w:lang w:eastAsia="en-GB"/>
    </w:rPr>
  </w:style>
  <w:style w:type="character" w:styleId="TablebulletChar" w:customStyle="1">
    <w:name w:val="Table bullet Char"/>
    <w:basedOn w:val="DefaultParagraphFont"/>
    <w:link w:val="Tablebullet"/>
    <w:rsid w:val="00D71533"/>
    <w:rPr>
      <w:rFonts w:eastAsia="Calibri" w:cs="Times New Roman"/>
      <w:color w:val="515254"/>
      <w:lang w:eastAsia="en-GB"/>
    </w:rPr>
  </w:style>
  <w:style w:type="table" w:styleId="TableGrid">
    <w:name w:val="Table Grid"/>
    <w:basedOn w:val="TableNormal"/>
    <w:uiPriority w:val="59"/>
    <w:rsid w:val="00D7153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Tableheading" w:customStyle="1">
    <w:name w:val="Table heading"/>
    <w:basedOn w:val="Normal"/>
    <w:link w:val="TableheadingChar"/>
    <w:qFormat/>
    <w:rsid w:val="00D71533"/>
    <w:pPr>
      <w:spacing w:before="40" w:after="40" w:line="240" w:lineRule="atLeast"/>
    </w:pPr>
    <w:rPr>
      <w:rFonts w:eastAsia="Calibri" w:cs="Times New Roman"/>
      <w:b/>
      <w:lang w:eastAsia="en-GB"/>
    </w:rPr>
  </w:style>
  <w:style w:type="character" w:styleId="TableheadingChar" w:customStyle="1">
    <w:name w:val="Table heading Char"/>
    <w:basedOn w:val="DefaultParagraphFont"/>
    <w:link w:val="Tableheading"/>
    <w:rsid w:val="00D71533"/>
    <w:rPr>
      <w:rFonts w:eastAsia="Calibri" w:cs="Times New Roman"/>
      <w:b/>
      <w:color w:val="515254"/>
      <w:lang w:eastAsia="en-GB"/>
    </w:rPr>
  </w:style>
  <w:style w:type="paragraph" w:styleId="Tablesub-bullet" w:customStyle="1">
    <w:name w:val="Table sub-bullet"/>
    <w:basedOn w:val="Normal"/>
    <w:link w:val="Tablesub-bulletChar"/>
    <w:qFormat/>
    <w:rsid w:val="00D71533"/>
    <w:pPr>
      <w:numPr>
        <w:numId w:val="11"/>
      </w:numPr>
      <w:tabs>
        <w:tab w:val="left" w:pos="567"/>
      </w:tabs>
      <w:spacing w:before="40" w:after="40" w:line="240" w:lineRule="atLeast"/>
      <w:ind w:left="714" w:hanging="357"/>
    </w:pPr>
    <w:rPr>
      <w:rFonts w:eastAsia="Calibri" w:cs="Times New Roman"/>
      <w:lang w:eastAsia="en-GB"/>
    </w:rPr>
  </w:style>
  <w:style w:type="character" w:styleId="Tablesub-bulletChar" w:customStyle="1">
    <w:name w:val="Table sub-bullet Char"/>
    <w:basedOn w:val="DefaultParagraphFont"/>
    <w:link w:val="Tablesub-bullet"/>
    <w:rsid w:val="00D71533"/>
    <w:rPr>
      <w:rFonts w:eastAsia="Calibri" w:cs="Times New Roman"/>
      <w:color w:val="515254"/>
      <w:lang w:eastAsia="en-GB"/>
    </w:rPr>
  </w:style>
  <w:style w:type="paragraph" w:styleId="Tablebullets" w:customStyle="1">
    <w:name w:val="Table bullets"/>
    <w:basedOn w:val="Normal"/>
    <w:link w:val="TablebulletsChar"/>
    <w:qFormat/>
    <w:rsid w:val="00D71533"/>
    <w:pPr>
      <w:tabs>
        <w:tab w:val="left" w:pos="284"/>
      </w:tabs>
      <w:spacing w:before="40" w:after="40" w:line="240" w:lineRule="atLeast"/>
      <w:ind w:left="284" w:hanging="284"/>
    </w:pPr>
    <w:rPr>
      <w:rFonts w:eastAsia="Calibri" w:cs="Times New Roman"/>
      <w:color w:val="auto"/>
      <w:lang w:eastAsia="en-GB"/>
    </w:rPr>
  </w:style>
  <w:style w:type="character" w:styleId="TablebulletsChar" w:customStyle="1">
    <w:name w:val="Table bullets Char"/>
    <w:basedOn w:val="DefaultParagraphFont"/>
    <w:link w:val="Tablebullets"/>
    <w:rsid w:val="00D71533"/>
    <w:rPr>
      <w:rFonts w:eastAsia="Calibri" w:cs="Times New Roman"/>
      <w:lang w:eastAsia="en-GB"/>
    </w:rPr>
  </w:style>
  <w:style w:type="table" w:styleId="NewTextTable" w:customStyle="1">
    <w:name w:val="New Text Table"/>
    <w:basedOn w:val="TableNormal"/>
    <w:uiPriority w:val="99"/>
    <w:rsid w:val="00D71533"/>
    <w:pPr>
      <w:spacing w:before="40" w:after="40" w:line="240" w:lineRule="atLeast"/>
    </w:pPr>
    <w:rPr>
      <w:color w:val="515254"/>
    </w:rPr>
    <w:tblPr>
      <w:tblBorders>
        <w:insideH w:val="single" w:color="F4633A" w:sz="8" w:space="0"/>
        <w:insideV w:val="single" w:color="F4633A" w:sz="8" w:space="0"/>
      </w:tblBorders>
    </w:tblPr>
    <w:tcPr>
      <w:shd w:val="clear" w:color="auto" w:fill="F2F2F2"/>
      <w:tcMar>
        <w:top w:w="227" w:type="dxa"/>
        <w:left w:w="227" w:type="dxa"/>
        <w:bottom w:w="227" w:type="dxa"/>
        <w:right w:w="227" w:type="dxa"/>
      </w:tcMar>
    </w:tcPr>
  </w:style>
  <w:style w:type="character" w:styleId="UnresolvedMention">
    <w:name w:val="Unresolved Mention"/>
    <w:basedOn w:val="DefaultParagraphFont"/>
    <w:uiPriority w:val="99"/>
    <w:semiHidden/>
    <w:unhideWhenUsed/>
    <w:rsid w:val="003C178B"/>
    <w:rPr>
      <w:color w:val="605E5C"/>
      <w:shd w:val="clear" w:color="auto" w:fill="E1DFDD"/>
    </w:rPr>
  </w:style>
  <w:style w:type="table" w:styleId="GridTable1LightAccent2">
    <w:name w:val="Grid Table 1 Light Accent 2"/>
    <w:basedOn w:val="TableNormal"/>
    <w:uiPriority w:val="46"/>
    <w:rsid w:val="00351E31"/>
    <w:pPr>
      <w:spacing w:after="0" w:line="240" w:lineRule="auto"/>
    </w:pPr>
    <w:tblPr>
      <w:tblStyleRowBandSize w:val="1"/>
      <w:tblStyleColBandSize w:val="1"/>
      <w:tblBorders>
        <w:top w:val="single" w:color="E5B8B7" w:themeColor="accent2" w:themeTint="66" w:sz="4" w:space="0"/>
        <w:left w:val="single" w:color="E5B8B7" w:themeColor="accent2" w:themeTint="66" w:sz="4" w:space="0"/>
        <w:bottom w:val="single" w:color="E5B8B7" w:themeColor="accent2" w:themeTint="66" w:sz="4" w:space="0"/>
        <w:right w:val="single" w:color="E5B8B7" w:themeColor="accent2" w:themeTint="66" w:sz="4" w:space="0"/>
        <w:insideH w:val="single" w:color="E5B8B7" w:themeColor="accent2" w:themeTint="66" w:sz="4" w:space="0"/>
        <w:insideV w:val="single" w:color="E5B8B7" w:themeColor="accent2" w:themeTint="66" w:sz="4" w:space="0"/>
      </w:tblBorders>
    </w:tblPr>
    <w:tblStylePr w:type="firstRow">
      <w:rPr>
        <w:b/>
        <w:bCs/>
      </w:rPr>
      <w:tblPr/>
      <w:tcPr>
        <w:tcBorders>
          <w:bottom w:val="single" w:color="D99594" w:themeColor="accent2" w:themeTint="99" w:sz="12" w:space="0"/>
        </w:tcBorders>
      </w:tcPr>
    </w:tblStylePr>
    <w:tblStylePr w:type="lastRow">
      <w:rPr>
        <w:b/>
        <w:bCs/>
      </w:rPr>
      <w:tblPr/>
      <w:tcPr>
        <w:tcBorders>
          <w:top w:val="double" w:color="D99594" w:themeColor="accent2" w:themeTint="99" w:sz="2" w:space="0"/>
        </w:tcBorders>
      </w:tcPr>
    </w:tblStylePr>
    <w:tblStylePr w:type="firstCol">
      <w:rPr>
        <w:b/>
        <w:bCs/>
      </w:rPr>
    </w:tblStylePr>
    <w:tblStylePr w:type="lastCol">
      <w:rPr>
        <w:b/>
        <w:bCs/>
      </w:rPr>
    </w:tblStylePr>
  </w:style>
  <w:style w:type="paragraph" w:styleId="Revision">
    <w:name w:val="Revision"/>
    <w:hidden/>
    <w:uiPriority w:val="99"/>
    <w:semiHidden/>
    <w:rsid w:val="00F75BBC"/>
    <w:pPr>
      <w:spacing w:before="0" w:after="0" w:line="240" w:lineRule="auto"/>
    </w:pPr>
    <w:rPr>
      <w:color w:val="515254"/>
    </w:rPr>
  </w:style>
  <w:style w:type="paragraph" w:styleId="TableText0" w:customStyle="1">
    <w:name w:val="Table Text"/>
    <w:basedOn w:val="Normal"/>
    <w:rsid w:val="00074CA0"/>
    <w:pPr>
      <w:spacing w:before="0" w:after="0" w:line="240" w:lineRule="auto"/>
      <w:ind w:right="142"/>
    </w:pPr>
    <w:rPr>
      <w:rFonts w:ascii="Garamond" w:hAnsi="Garamond"/>
      <w:color w:val="auto"/>
      <w:sz w:val="22"/>
      <w:szCs w:val="22"/>
    </w:rPr>
  </w:style>
  <w:style w:type="paragraph" w:styleId="ListParagraph">
    <w:name w:val="List Paragraph"/>
    <w:basedOn w:val="Normal"/>
    <w:uiPriority w:val="34"/>
    <w:qFormat/>
    <w:rsid w:val="00583D6A"/>
    <w:pPr>
      <w:spacing w:before="240" w:after="40"/>
      <w:ind w:left="720"/>
      <w:contextualSpacing/>
    </w:pPr>
    <w:rPr>
      <w:rFonts w:cs="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464010">
      <w:bodyDiv w:val="1"/>
      <w:marLeft w:val="0"/>
      <w:marRight w:val="0"/>
      <w:marTop w:val="0"/>
      <w:marBottom w:val="0"/>
      <w:divBdr>
        <w:top w:val="none" w:sz="0" w:space="0" w:color="auto"/>
        <w:left w:val="none" w:sz="0" w:space="0" w:color="auto"/>
        <w:bottom w:val="none" w:sz="0" w:space="0" w:color="auto"/>
        <w:right w:val="none" w:sz="0" w:space="0" w:color="auto"/>
      </w:divBdr>
    </w:div>
    <w:div w:id="1825513899">
      <w:bodyDiv w:val="1"/>
      <w:marLeft w:val="0"/>
      <w:marRight w:val="0"/>
      <w:marTop w:val="0"/>
      <w:marBottom w:val="0"/>
      <w:divBdr>
        <w:top w:val="none" w:sz="0" w:space="0" w:color="auto"/>
        <w:left w:val="none" w:sz="0" w:space="0" w:color="auto"/>
        <w:bottom w:val="none" w:sz="0" w:space="0" w:color="auto"/>
        <w:right w:val="none" w:sz="0" w:space="0" w:color="auto"/>
      </w:divBdr>
    </w:div>
    <w:div w:id="214067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hyperlink" Target="mailto:communitycouncilaudits@audit.wales" TargetMode="Externa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google.com/maps/place/Capital+Quarter/@51.4769966,-3.1696622,15z/data=!4m2!3m1!1s0x0:0x8d174f5ac12ba357?sa=X&amp;ved=2ahUKEwitlrPbu979AhUXS8AKHX7DCXMQ_BJ6BAhgEAg" TargetMode="External" Id="rId14" /></Relationships>
</file>

<file path=word/_rels/footnotes.xml.rels><?xml version="1.0" encoding="UTF-8" standalone="yes"?>
<Relationships xmlns="http://schemas.openxmlformats.org/package/2006/relationships"><Relationship Id="rId1" Type="http://schemas.openxmlformats.org/officeDocument/2006/relationships/hyperlink" Target="https://www.parcelforce.com/postcode-fin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ao%20templates\All%20staff\Branded%20generic%20templates\branded_document_portrai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8F5C930E38F114698A89645A471334B" ma:contentTypeVersion="15" ma:contentTypeDescription="Create a new document." ma:contentTypeScope="" ma:versionID="93bbef3a253a11b8c769c92ef73bb5f4">
  <xsd:schema xmlns:xsd="http://www.w3.org/2001/XMLSchema" xmlns:xs="http://www.w3.org/2001/XMLSchema" xmlns:p="http://schemas.microsoft.com/office/2006/metadata/properties" xmlns:ns2="3dd7d89b-8228-4906-84d7-591c9d596835" xmlns:ns3="cfbba701-b733-40d6-acb0-df808c2ea4b0" targetNamespace="http://schemas.microsoft.com/office/2006/metadata/properties" ma:root="true" ma:fieldsID="1cdc4f29c4ff2dfb81845735f9491211" ns2:_="" ns3:_="">
    <xsd:import namespace="3dd7d89b-8228-4906-84d7-591c9d596835"/>
    <xsd:import namespace="cfbba701-b733-40d6-acb0-df808c2ea4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7d89b-8228-4906-84d7-591c9d596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2d52561-fd53-4b79-a562-2e11b38cc27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bba701-b733-40d6-acb0-df808c2ea4b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1870691-5a97-4c4e-a3e6-1b74c5a07843}" ma:internalName="TaxCatchAll" ma:showField="CatchAllData" ma:web="cfbba701-b733-40d6-acb0-df808c2ea4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dd7d89b-8228-4906-84d7-591c9d596835">
      <Terms xmlns="http://schemas.microsoft.com/office/infopath/2007/PartnerControls"/>
    </lcf76f155ced4ddcb4097134ff3c332f>
    <TaxCatchAll xmlns="cfbba701-b733-40d6-acb0-df808c2ea4b0" xsi:nil="true"/>
  </documentManagement>
</p:properties>
</file>

<file path=customXml/itemProps1.xml><?xml version="1.0" encoding="utf-8"?>
<ds:datastoreItem xmlns:ds="http://schemas.openxmlformats.org/officeDocument/2006/customXml" ds:itemID="{FB16D0A6-8E6D-406E-B84C-E89D973C6DFC}">
  <ds:schemaRefs>
    <ds:schemaRef ds:uri="http://schemas.openxmlformats.org/officeDocument/2006/bibliography"/>
  </ds:schemaRefs>
</ds:datastoreItem>
</file>

<file path=customXml/itemProps2.xml><?xml version="1.0" encoding="utf-8"?>
<ds:datastoreItem xmlns:ds="http://schemas.openxmlformats.org/officeDocument/2006/customXml" ds:itemID="{880B5F3A-99CA-4739-84D5-1D4E69913200}">
  <ds:schemaRefs>
    <ds:schemaRef ds:uri="http://schemas.microsoft.com/sharepoint/v3/contenttype/forms"/>
  </ds:schemaRefs>
</ds:datastoreItem>
</file>

<file path=customXml/itemProps3.xml><?xml version="1.0" encoding="utf-8"?>
<ds:datastoreItem xmlns:ds="http://schemas.openxmlformats.org/officeDocument/2006/customXml" ds:itemID="{C10F0923-73BE-467A-81BE-4B6EFDE86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d7d89b-8228-4906-84d7-591c9d596835"/>
    <ds:schemaRef ds:uri="cfbba701-b733-40d6-acb0-df808c2ea4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3CD00E-B9A9-408D-B3CB-BE8250C8B2B3}">
  <ds:schemaRefs>
    <ds:schemaRef ds:uri="http://schemas.microsoft.com/office/2006/metadata/properties"/>
    <ds:schemaRef ds:uri="http://schemas.microsoft.com/office/infopath/2007/PartnerControls"/>
    <ds:schemaRef ds:uri="3dd7d89b-8228-4906-84d7-591c9d596835"/>
    <ds:schemaRef ds:uri="cfbba701-b733-40d6-acb0-df808c2ea4b0"/>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branded_document_portrait_template</ap:Template>
  <ap:Application>Microsoft Word for the web</ap:Application>
  <ap:DocSecurity>0</ap:DocSecurity>
  <ap:ScaleCrop>false</ap:ScaleCrop>
  <ap:Company>Wales Audit Office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Deryck Evans</dc:creator>
  <cp:keywords/>
  <dc:description/>
  <cp:lastModifiedBy>Clerk</cp:lastModifiedBy>
  <cp:revision>89</cp:revision>
  <dcterms:created xsi:type="dcterms:W3CDTF">2026-02-11T01:32:00Z</dcterms:created>
  <dcterms:modified xsi:type="dcterms:W3CDTF">2026-06-23T19:49:04Z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0x01010028F5C930E38F114698A89645A471334B</vt:lpwstr>
  </property>
  <property fmtid="{D5CDD505-2E9C-101B-9397-08002B2CF9AE}" pid="3" name="Order">
    <vt:r8>2815600</vt:r8>
  </property>
  <property fmtid="{D5CDD505-2E9C-101B-9397-08002B2CF9AE}" pid="4" name="MediaServiceImageTags">
    <vt:lpwstr/>
  </property>
</Properties>
</file>